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A5E" w:rsidRPr="00441A5E" w:rsidRDefault="00441A5E" w:rsidP="00441A5E">
      <w:pPr>
        <w:spacing w:line="240" w:lineRule="auto"/>
        <w:ind w:firstLine="851"/>
        <w:contextualSpacing/>
        <w:jc w:val="center"/>
        <w:rPr>
          <w:rFonts w:ascii="PT Astra Serif" w:hAnsi="PT Astra Serif"/>
          <w:b/>
          <w:sz w:val="36"/>
          <w:szCs w:val="36"/>
        </w:rPr>
      </w:pPr>
      <w:r w:rsidRPr="00441A5E">
        <w:rPr>
          <w:rFonts w:ascii="PT Astra Serif" w:hAnsi="PT Astra Serif"/>
          <w:b/>
          <w:sz w:val="36"/>
          <w:szCs w:val="36"/>
        </w:rPr>
        <w:t>Добрый день, уважаемые участники совещания!</w:t>
      </w:r>
    </w:p>
    <w:p w:rsidR="00441A5E" w:rsidRPr="00441A5E" w:rsidRDefault="00441A5E" w:rsidP="00441A5E">
      <w:pPr>
        <w:spacing w:line="240" w:lineRule="auto"/>
        <w:ind w:firstLine="851"/>
        <w:contextualSpacing/>
        <w:jc w:val="center"/>
        <w:rPr>
          <w:rFonts w:ascii="PT Astra Serif" w:hAnsi="PT Astra Serif"/>
          <w:b/>
          <w:sz w:val="36"/>
          <w:szCs w:val="36"/>
        </w:rPr>
      </w:pPr>
    </w:p>
    <w:p w:rsidR="00441A5E" w:rsidRPr="00441A5E" w:rsidRDefault="00441A5E" w:rsidP="00441A5E">
      <w:pPr>
        <w:spacing w:line="240" w:lineRule="auto"/>
        <w:ind w:firstLine="851"/>
        <w:contextualSpacing/>
        <w:jc w:val="both"/>
        <w:rPr>
          <w:rFonts w:ascii="PT Astra Serif" w:hAnsi="PT Astra Serif"/>
          <w:sz w:val="36"/>
          <w:szCs w:val="36"/>
        </w:rPr>
      </w:pPr>
      <w:r w:rsidRPr="00441A5E">
        <w:rPr>
          <w:rFonts w:ascii="PT Astra Serif" w:hAnsi="PT Astra Serif"/>
          <w:sz w:val="36"/>
          <w:szCs w:val="36"/>
        </w:rPr>
        <w:t xml:space="preserve">По итогам переписи населения 2020 года население Хвалынского района по оперативным данным составляет 21 245 человека, из них  городское население – 12 042 человек и сельское – 9203 человека. </w:t>
      </w:r>
    </w:p>
    <w:p w:rsidR="00441A5E" w:rsidRPr="00441A5E" w:rsidRDefault="00441A5E" w:rsidP="00441A5E">
      <w:pPr>
        <w:jc w:val="both"/>
        <w:rPr>
          <w:rFonts w:ascii="PT Astra Serif" w:hAnsi="PT Astra Serif"/>
          <w:sz w:val="36"/>
          <w:szCs w:val="36"/>
        </w:rPr>
      </w:pPr>
      <w:r w:rsidRPr="00441A5E">
        <w:rPr>
          <w:rStyle w:val="textcopy1"/>
          <w:rFonts w:ascii="PT Astra Serif" w:hAnsi="PT Astra Serif"/>
          <w:sz w:val="36"/>
          <w:szCs w:val="36"/>
        </w:rPr>
        <w:t xml:space="preserve">В отчетном году на льготы и меры  социальной поддержки, предусмотренные законодательством, </w:t>
      </w:r>
      <w:r w:rsidRPr="00441A5E">
        <w:rPr>
          <w:rFonts w:ascii="PT Astra Serif" w:hAnsi="PT Astra Serif"/>
          <w:sz w:val="36"/>
          <w:szCs w:val="36"/>
        </w:rPr>
        <w:t>из средств областного и федерального бюджета</w:t>
      </w:r>
      <w:r w:rsidRPr="00441A5E">
        <w:rPr>
          <w:rStyle w:val="textcopy1"/>
          <w:rFonts w:ascii="PT Astra Serif" w:hAnsi="PT Astra Serif"/>
          <w:sz w:val="36"/>
          <w:szCs w:val="36"/>
        </w:rPr>
        <w:t xml:space="preserve"> направлено</w:t>
      </w:r>
      <w:r w:rsidRPr="00441A5E">
        <w:rPr>
          <w:rFonts w:ascii="PT Astra Serif" w:hAnsi="PT Astra Serif"/>
          <w:sz w:val="36"/>
          <w:szCs w:val="36"/>
        </w:rPr>
        <w:t xml:space="preserve">  153,9</w:t>
      </w:r>
      <w:r w:rsidRPr="00441A5E">
        <w:rPr>
          <w:rStyle w:val="textcopy1"/>
          <w:rFonts w:ascii="PT Astra Serif" w:hAnsi="PT Astra Serif"/>
          <w:sz w:val="36"/>
          <w:szCs w:val="36"/>
        </w:rPr>
        <w:t xml:space="preserve"> </w:t>
      </w:r>
      <w:r w:rsidRPr="00441A5E">
        <w:rPr>
          <w:rFonts w:ascii="PT Astra Serif" w:hAnsi="PT Astra Serif"/>
          <w:sz w:val="36"/>
          <w:szCs w:val="36"/>
        </w:rPr>
        <w:t>млн. рублей.</w:t>
      </w:r>
      <w:r w:rsidRPr="00441A5E">
        <w:rPr>
          <w:rStyle w:val="textcopy1"/>
          <w:rFonts w:ascii="PT Astra Serif" w:hAnsi="PT Astra Serif"/>
          <w:sz w:val="36"/>
          <w:szCs w:val="36"/>
        </w:rPr>
        <w:t xml:space="preserve"> </w:t>
      </w:r>
      <w:r w:rsidRPr="00441A5E">
        <w:rPr>
          <w:rFonts w:ascii="PT Astra Serif" w:hAnsi="PT Astra Serif"/>
          <w:sz w:val="36"/>
          <w:szCs w:val="36"/>
        </w:rPr>
        <w:t xml:space="preserve">  263 семьи получили субсидии на оплату жилого помещения и коммунальных услуг на сумму 2 млн. 485,6 тыс. рублей. </w:t>
      </w:r>
    </w:p>
    <w:p w:rsidR="00441A5E" w:rsidRPr="00441A5E" w:rsidRDefault="00441A5E" w:rsidP="00441A5E">
      <w:pPr>
        <w:jc w:val="both"/>
        <w:rPr>
          <w:rFonts w:ascii="PT Astra Serif" w:hAnsi="PT Astra Serif"/>
          <w:color w:val="000000"/>
          <w:sz w:val="36"/>
          <w:szCs w:val="36"/>
        </w:rPr>
      </w:pPr>
      <w:r w:rsidRPr="00441A5E">
        <w:rPr>
          <w:rFonts w:ascii="PT Astra Serif" w:hAnsi="PT Astra Serif"/>
          <w:sz w:val="36"/>
          <w:szCs w:val="36"/>
        </w:rPr>
        <w:t xml:space="preserve">    </w:t>
      </w:r>
      <w:r w:rsidRPr="00441A5E">
        <w:rPr>
          <w:rFonts w:ascii="PT Astra Serif" w:eastAsia="Calibri" w:hAnsi="PT Astra Serif"/>
          <w:sz w:val="36"/>
          <w:szCs w:val="36"/>
        </w:rPr>
        <w:t xml:space="preserve">На социальном обслуживании  ГАУ СО «КЦСОН Хвалынского района» состоят </w:t>
      </w:r>
      <w:r w:rsidRPr="00441A5E">
        <w:rPr>
          <w:rFonts w:ascii="PT Astra Serif" w:eastAsia="Calibri" w:hAnsi="PT Astra Serif"/>
          <w:bCs/>
          <w:sz w:val="36"/>
          <w:szCs w:val="36"/>
        </w:rPr>
        <w:t xml:space="preserve">552 </w:t>
      </w:r>
      <w:r w:rsidRPr="00441A5E">
        <w:rPr>
          <w:rFonts w:ascii="PT Astra Serif" w:eastAsia="Calibri" w:hAnsi="PT Astra Serif"/>
          <w:sz w:val="36"/>
          <w:szCs w:val="36"/>
        </w:rPr>
        <w:t>граждани</w:t>
      </w:r>
      <w:r w:rsidRPr="00441A5E">
        <w:rPr>
          <w:rFonts w:ascii="PT Astra Serif" w:hAnsi="PT Astra Serif"/>
          <w:sz w:val="36"/>
          <w:szCs w:val="36"/>
        </w:rPr>
        <w:t>на пожилого возраста, из них 165 проживают в городе, 387</w:t>
      </w:r>
      <w:r w:rsidRPr="00441A5E">
        <w:rPr>
          <w:rFonts w:ascii="PT Astra Serif" w:eastAsia="Calibri" w:hAnsi="PT Astra Serif"/>
          <w:sz w:val="36"/>
          <w:szCs w:val="36"/>
        </w:rPr>
        <w:t xml:space="preserve"> – в селе.</w:t>
      </w:r>
      <w:r w:rsidRPr="00441A5E">
        <w:rPr>
          <w:rFonts w:ascii="PT Astra Serif" w:hAnsi="PT Astra Serif"/>
          <w:sz w:val="36"/>
          <w:szCs w:val="36"/>
        </w:rPr>
        <w:t xml:space="preserve"> ОСП  на дому за  2022  г. был обслужен 651 человек, оказано </w:t>
      </w:r>
      <w:r w:rsidRPr="00441A5E">
        <w:rPr>
          <w:rFonts w:ascii="PT Astra Serif" w:hAnsi="PT Astra Serif"/>
          <w:color w:val="000000"/>
          <w:sz w:val="36"/>
          <w:szCs w:val="36"/>
        </w:rPr>
        <w:t xml:space="preserve">185037 </w:t>
      </w:r>
      <w:r w:rsidRPr="00441A5E">
        <w:rPr>
          <w:rFonts w:ascii="PT Astra Serif" w:hAnsi="PT Astra Serif"/>
          <w:sz w:val="36"/>
          <w:szCs w:val="36"/>
        </w:rPr>
        <w:t xml:space="preserve">услуг  на сумму </w:t>
      </w:r>
      <w:r w:rsidRPr="00441A5E">
        <w:rPr>
          <w:rFonts w:ascii="PT Astra Serif" w:hAnsi="PT Astra Serif"/>
          <w:color w:val="000000"/>
          <w:sz w:val="36"/>
          <w:szCs w:val="36"/>
        </w:rPr>
        <w:t xml:space="preserve">   3 254 242,19 руб</w:t>
      </w:r>
      <w:r w:rsidRPr="00441A5E">
        <w:rPr>
          <w:rFonts w:ascii="PT Astra Serif" w:hAnsi="PT Astra Serif"/>
          <w:sz w:val="36"/>
          <w:szCs w:val="36"/>
        </w:rPr>
        <w:t xml:space="preserve">.  Из них за дополнительные услуги –  </w:t>
      </w:r>
      <w:r w:rsidRPr="00441A5E">
        <w:rPr>
          <w:rFonts w:ascii="PT Astra Serif" w:hAnsi="PT Astra Serif"/>
          <w:color w:val="000000"/>
          <w:sz w:val="36"/>
          <w:szCs w:val="36"/>
        </w:rPr>
        <w:t xml:space="preserve">1 767 513,72 </w:t>
      </w:r>
      <w:r w:rsidRPr="00441A5E">
        <w:rPr>
          <w:rFonts w:ascii="PT Astra Serif" w:hAnsi="PT Astra Serif"/>
          <w:sz w:val="36"/>
          <w:szCs w:val="36"/>
        </w:rPr>
        <w:t>руб.</w:t>
      </w:r>
    </w:p>
    <w:p w:rsidR="00441A5E" w:rsidRPr="00441A5E" w:rsidRDefault="00441A5E" w:rsidP="00441A5E">
      <w:pPr>
        <w:pStyle w:val="3"/>
        <w:widowControl w:val="0"/>
        <w:spacing w:after="0"/>
        <w:ind w:firstLine="360"/>
        <w:jc w:val="both"/>
        <w:rPr>
          <w:rFonts w:ascii="PT Astra Serif" w:hAnsi="PT Astra Serif"/>
          <w:bCs/>
          <w:sz w:val="36"/>
          <w:szCs w:val="36"/>
          <w:shd w:val="clear" w:color="auto" w:fill="FFFFFF"/>
        </w:rPr>
      </w:pPr>
      <w:r w:rsidRPr="00441A5E">
        <w:rPr>
          <w:rFonts w:ascii="PT Astra Serif" w:hAnsi="PT Astra Serif"/>
          <w:sz w:val="36"/>
          <w:szCs w:val="36"/>
        </w:rPr>
        <w:t xml:space="preserve"> </w:t>
      </w:r>
      <w:r w:rsidRPr="00441A5E">
        <w:rPr>
          <w:rFonts w:ascii="PT Astra Serif" w:hAnsi="PT Astra Serif"/>
          <w:bCs/>
          <w:sz w:val="36"/>
          <w:szCs w:val="36"/>
        </w:rPr>
        <w:t xml:space="preserve">За отчетный период на патронажном учете  КЦСОН находилось  39 семей, находящихся в социально опасном положении, в которых воспитывается 89 детей.  </w:t>
      </w:r>
      <w:r w:rsidRPr="00441A5E">
        <w:rPr>
          <w:rFonts w:ascii="PT Astra Serif" w:hAnsi="PT Astra Serif"/>
          <w:sz w:val="36"/>
          <w:szCs w:val="36"/>
        </w:rPr>
        <w:t xml:space="preserve">В результате проведенной реабилитационной работы и оказания индивидуальной помощи семьям  за отчетный </w:t>
      </w:r>
      <w:r w:rsidRPr="00441A5E">
        <w:rPr>
          <w:rFonts w:ascii="PT Astra Serif" w:hAnsi="PT Astra Serif"/>
          <w:sz w:val="36"/>
          <w:szCs w:val="36"/>
          <w:shd w:val="clear" w:color="auto" w:fill="FFFFFF"/>
        </w:rPr>
        <w:t xml:space="preserve">период снято </w:t>
      </w:r>
      <w:r w:rsidRPr="00441A5E">
        <w:rPr>
          <w:rFonts w:ascii="PT Astra Serif" w:hAnsi="PT Astra Serif"/>
          <w:bCs/>
          <w:sz w:val="36"/>
          <w:szCs w:val="36"/>
          <w:shd w:val="clear" w:color="auto" w:fill="FFFFFF"/>
        </w:rPr>
        <w:t>18 семей, 50 детей.</w:t>
      </w:r>
    </w:p>
    <w:p w:rsidR="00441A5E" w:rsidRPr="00441A5E" w:rsidRDefault="00441A5E" w:rsidP="00441A5E">
      <w:pPr>
        <w:pStyle w:val="3"/>
        <w:widowControl w:val="0"/>
        <w:spacing w:after="0"/>
        <w:ind w:firstLine="360"/>
        <w:jc w:val="both"/>
        <w:rPr>
          <w:rFonts w:ascii="PT Astra Serif" w:hAnsi="PT Astra Serif"/>
          <w:bCs/>
          <w:sz w:val="36"/>
          <w:szCs w:val="36"/>
        </w:rPr>
      </w:pPr>
      <w:r w:rsidRPr="00441A5E">
        <w:rPr>
          <w:rFonts w:ascii="PT Astra Serif" w:hAnsi="PT Astra Serif"/>
          <w:bCs/>
          <w:sz w:val="36"/>
          <w:szCs w:val="36"/>
        </w:rPr>
        <w:t xml:space="preserve">  На 1 января 2023 г. на патронажном учете состоит 21 семья, находящиеся в социально опасном положении, в них проживает 39 детей.</w:t>
      </w:r>
      <w:r w:rsidRPr="00441A5E">
        <w:rPr>
          <w:rFonts w:ascii="PT Astra Serif" w:hAnsi="PT Astra Serif"/>
          <w:bCs/>
          <w:noProof/>
          <w:sz w:val="36"/>
          <w:szCs w:val="36"/>
        </w:rPr>
        <w:t xml:space="preserve">   </w:t>
      </w:r>
      <w:r w:rsidRPr="00441A5E">
        <w:rPr>
          <w:rFonts w:ascii="PT Astra Serif" w:hAnsi="PT Astra Serif"/>
          <w:bCs/>
          <w:iCs/>
          <w:sz w:val="36"/>
          <w:szCs w:val="36"/>
        </w:rPr>
        <w:t>На социальный патронаж в 2022 г.  было поставлено 13 семей / 31 ребенок</w:t>
      </w:r>
      <w:bookmarkStart w:id="0" w:name="_Hlk108439545"/>
      <w:r w:rsidRPr="00441A5E">
        <w:rPr>
          <w:rFonts w:ascii="PT Astra Serif" w:hAnsi="PT Astra Serif"/>
          <w:bCs/>
          <w:iCs/>
          <w:sz w:val="36"/>
          <w:szCs w:val="36"/>
        </w:rPr>
        <w:t>.</w:t>
      </w:r>
    </w:p>
    <w:bookmarkEnd w:id="0"/>
    <w:p w:rsidR="00441A5E" w:rsidRPr="00441A5E" w:rsidRDefault="00441A5E" w:rsidP="00441A5E">
      <w:pPr>
        <w:spacing w:line="240" w:lineRule="auto"/>
        <w:ind w:firstLine="851"/>
        <w:contextualSpacing/>
        <w:jc w:val="both"/>
        <w:rPr>
          <w:rFonts w:ascii="PT Astra Serif" w:hAnsi="PT Astra Serif"/>
          <w:sz w:val="36"/>
          <w:szCs w:val="36"/>
        </w:rPr>
      </w:pPr>
      <w:r w:rsidRPr="00441A5E">
        <w:rPr>
          <w:rFonts w:ascii="PT Astra Serif" w:hAnsi="PT Astra Serif"/>
          <w:sz w:val="36"/>
          <w:szCs w:val="36"/>
        </w:rPr>
        <w:t>В целях профилактики безнадзорности и правонарушений несовершеннолетних, а так же организации занятости и повышения навыков учебной деятельности несовершеннолетних организована работа 8</w:t>
      </w:r>
      <w:r w:rsidRPr="00441A5E">
        <w:rPr>
          <w:rFonts w:ascii="PT Astra Serif" w:hAnsi="PT Astra Serif"/>
          <w:i/>
          <w:sz w:val="36"/>
          <w:szCs w:val="36"/>
        </w:rPr>
        <w:t xml:space="preserve">  </w:t>
      </w:r>
      <w:proofErr w:type="spellStart"/>
      <w:r w:rsidRPr="00441A5E">
        <w:rPr>
          <w:rFonts w:ascii="PT Astra Serif" w:hAnsi="PT Astra Serif"/>
          <w:i/>
          <w:sz w:val="36"/>
          <w:szCs w:val="36"/>
        </w:rPr>
        <w:t>реадаптационных</w:t>
      </w:r>
      <w:proofErr w:type="spellEnd"/>
      <w:r w:rsidRPr="00441A5E">
        <w:rPr>
          <w:rFonts w:ascii="PT Astra Serif" w:hAnsi="PT Astra Serif"/>
          <w:i/>
          <w:sz w:val="36"/>
          <w:szCs w:val="36"/>
        </w:rPr>
        <w:t xml:space="preserve"> клубов</w:t>
      </w:r>
      <w:r w:rsidRPr="00441A5E">
        <w:rPr>
          <w:rFonts w:ascii="PT Astra Serif" w:hAnsi="PT Astra Serif"/>
          <w:sz w:val="36"/>
          <w:szCs w:val="36"/>
        </w:rPr>
        <w:t>.</w:t>
      </w:r>
    </w:p>
    <w:p w:rsidR="00441A5E" w:rsidRPr="00441A5E" w:rsidRDefault="00441A5E" w:rsidP="00441A5E">
      <w:pPr>
        <w:spacing w:line="240" w:lineRule="auto"/>
        <w:ind w:firstLine="708"/>
        <w:contextualSpacing/>
        <w:jc w:val="both"/>
        <w:rPr>
          <w:rFonts w:ascii="PT Astra Serif" w:hAnsi="PT Astra Serif"/>
          <w:b/>
          <w:sz w:val="36"/>
          <w:szCs w:val="36"/>
        </w:rPr>
      </w:pP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b/>
          <w:sz w:val="36"/>
          <w:szCs w:val="36"/>
        </w:rPr>
        <w:t xml:space="preserve">Занятость. </w:t>
      </w:r>
      <w:r w:rsidRPr="00441A5E">
        <w:rPr>
          <w:rFonts w:ascii="PT Astra Serif" w:hAnsi="PT Astra Serif"/>
          <w:sz w:val="36"/>
          <w:szCs w:val="36"/>
        </w:rPr>
        <w:t>На 01.01.2023г. в  Центре  занятости  населения на учете состоит 132 безработных граждан, уровень регистрируемой безработицы составляет 1,2%. За содействием в поиске подходящей работы обратилось 663 человек, было трудоустроено 331 человек.</w:t>
      </w:r>
    </w:p>
    <w:p w:rsidR="00441A5E" w:rsidRPr="00441A5E" w:rsidRDefault="00441A5E" w:rsidP="00441A5E">
      <w:pPr>
        <w:spacing w:line="240" w:lineRule="auto"/>
        <w:ind w:firstLine="567"/>
        <w:contextualSpacing/>
        <w:jc w:val="both"/>
        <w:rPr>
          <w:rFonts w:ascii="PT Astra Serif" w:hAnsi="PT Astra Serif"/>
          <w:sz w:val="36"/>
          <w:szCs w:val="36"/>
        </w:rPr>
      </w:pPr>
      <w:r w:rsidRPr="00441A5E">
        <w:rPr>
          <w:rFonts w:ascii="PT Astra Serif" w:hAnsi="PT Astra Serif"/>
          <w:sz w:val="36"/>
          <w:szCs w:val="36"/>
        </w:rPr>
        <w:t>В банке вакансий ЦЗН – 255 вакансий, из них 168 вакансий по рабочим профессиям.</w:t>
      </w:r>
    </w:p>
    <w:p w:rsidR="00441A5E" w:rsidRPr="00441A5E" w:rsidRDefault="00441A5E" w:rsidP="00441A5E">
      <w:pPr>
        <w:spacing w:line="240" w:lineRule="auto"/>
        <w:ind w:firstLine="567"/>
        <w:contextualSpacing/>
        <w:jc w:val="both"/>
        <w:rPr>
          <w:rFonts w:ascii="PT Astra Serif" w:hAnsi="PT Astra Serif"/>
          <w:sz w:val="36"/>
          <w:szCs w:val="36"/>
        </w:rPr>
      </w:pPr>
      <w:r w:rsidRPr="00441A5E">
        <w:rPr>
          <w:rFonts w:ascii="PT Astra Serif" w:hAnsi="PT Astra Serif"/>
          <w:sz w:val="36"/>
          <w:szCs w:val="36"/>
        </w:rPr>
        <w:t>В летний период трудоустроено 98 несовершеннолетних граждан в возрасте от 14 до 18 лет (100 % от контрольного показателя).</w:t>
      </w:r>
    </w:p>
    <w:p w:rsidR="00441A5E" w:rsidRPr="00441A5E" w:rsidRDefault="00441A5E" w:rsidP="00441A5E">
      <w:pPr>
        <w:spacing w:line="240" w:lineRule="auto"/>
        <w:contextualSpacing/>
        <w:jc w:val="both"/>
        <w:rPr>
          <w:rFonts w:ascii="PT Astra Serif" w:hAnsi="PT Astra Serif"/>
          <w:sz w:val="36"/>
          <w:szCs w:val="36"/>
        </w:rPr>
      </w:pPr>
      <w:r w:rsidRPr="00441A5E">
        <w:rPr>
          <w:rFonts w:ascii="PT Astra Serif" w:hAnsi="PT Astra Serif"/>
          <w:sz w:val="36"/>
          <w:szCs w:val="36"/>
        </w:rPr>
        <w:t xml:space="preserve">В 2022 году </w:t>
      </w:r>
      <w:proofErr w:type="spellStart"/>
      <w:r w:rsidRPr="00441A5E">
        <w:rPr>
          <w:rFonts w:ascii="PT Astra Serif" w:hAnsi="PT Astra Serif"/>
          <w:sz w:val="36"/>
          <w:szCs w:val="36"/>
        </w:rPr>
        <w:t>профобучение</w:t>
      </w:r>
      <w:proofErr w:type="spellEnd"/>
      <w:r w:rsidRPr="00441A5E">
        <w:rPr>
          <w:rFonts w:ascii="PT Astra Serif" w:hAnsi="PT Astra Serif"/>
          <w:sz w:val="36"/>
          <w:szCs w:val="36"/>
        </w:rPr>
        <w:t xml:space="preserve"> прошли </w:t>
      </w:r>
      <w:r w:rsidRPr="00441A5E">
        <w:rPr>
          <w:rFonts w:ascii="PT Astra Serif" w:hAnsi="PT Astra Serif"/>
          <w:b/>
          <w:sz w:val="36"/>
          <w:szCs w:val="36"/>
        </w:rPr>
        <w:t>88</w:t>
      </w:r>
      <w:r w:rsidRPr="00441A5E">
        <w:rPr>
          <w:rFonts w:ascii="PT Astra Serif" w:hAnsi="PT Astra Serif"/>
          <w:sz w:val="36"/>
          <w:szCs w:val="36"/>
        </w:rPr>
        <w:t xml:space="preserve"> граждан, оказана финансовая помощь 9 безработным гражданам на организацию предпринимательской деятельности по следующим видам деятельности: открытие ремонтных автомастерских, открытие проката  </w:t>
      </w:r>
      <w:proofErr w:type="spellStart"/>
      <w:r w:rsidRPr="00441A5E">
        <w:rPr>
          <w:rFonts w:ascii="PT Astra Serif" w:hAnsi="PT Astra Serif"/>
          <w:sz w:val="36"/>
          <w:szCs w:val="36"/>
        </w:rPr>
        <w:t>электросамокатов</w:t>
      </w:r>
      <w:proofErr w:type="spellEnd"/>
      <w:r w:rsidRPr="00441A5E">
        <w:rPr>
          <w:rFonts w:ascii="PT Astra Serif" w:hAnsi="PT Astra Serif"/>
          <w:sz w:val="36"/>
          <w:szCs w:val="36"/>
        </w:rPr>
        <w:t xml:space="preserve">, организация тепличного хозяйства, пчеловодство, открытие цеха по производству мясных полуфабрикатов, разведение крупного рогатого скота. Сумма выплат на одного безработного составила 100 тыс. руб. </w:t>
      </w:r>
    </w:p>
    <w:p w:rsidR="00441A5E" w:rsidRPr="00441A5E" w:rsidRDefault="00441A5E" w:rsidP="00441A5E">
      <w:pPr>
        <w:shd w:val="clear" w:color="auto" w:fill="FFFFFF"/>
        <w:spacing w:line="240" w:lineRule="auto"/>
        <w:contextualSpacing/>
        <w:jc w:val="both"/>
        <w:rPr>
          <w:rFonts w:ascii="PT Astra Serif" w:hAnsi="PT Astra Serif"/>
          <w:sz w:val="36"/>
          <w:szCs w:val="36"/>
        </w:rPr>
      </w:pPr>
      <w:r w:rsidRPr="00441A5E">
        <w:rPr>
          <w:rFonts w:ascii="PT Astra Serif" w:hAnsi="PT Astra Serif"/>
          <w:sz w:val="36"/>
          <w:szCs w:val="36"/>
        </w:rPr>
        <w:t xml:space="preserve">           В 2022 году в рамках подпрограммы «Дополнительные мероприятия в сфере занятости населения, направленные на снижение напряженности на рынке труда Саратовской области»</w:t>
      </w:r>
      <w:r w:rsidRPr="00441A5E">
        <w:rPr>
          <w:rFonts w:ascii="PT Astra Serif" w:hAnsi="PT Astra Serif"/>
          <w:i/>
          <w:sz w:val="36"/>
          <w:szCs w:val="36"/>
        </w:rPr>
        <w:t xml:space="preserve"> </w:t>
      </w:r>
      <w:r w:rsidRPr="00441A5E">
        <w:rPr>
          <w:rFonts w:ascii="PT Astra Serif" w:hAnsi="PT Astra Serif"/>
          <w:sz w:val="36"/>
          <w:szCs w:val="36"/>
        </w:rPr>
        <w:t xml:space="preserve">на территории Хвалынского муниципального района реализовывались мероприятия по поддержке работодателей в сложной экономической ситуации, в том числе: </w:t>
      </w:r>
    </w:p>
    <w:p w:rsidR="00441A5E" w:rsidRPr="00441A5E" w:rsidRDefault="00441A5E" w:rsidP="00441A5E">
      <w:pPr>
        <w:shd w:val="clear" w:color="auto" w:fill="FFFFFF"/>
        <w:spacing w:line="240" w:lineRule="auto"/>
        <w:contextualSpacing/>
        <w:jc w:val="both"/>
        <w:rPr>
          <w:rFonts w:ascii="PT Astra Serif" w:hAnsi="PT Astra Serif"/>
          <w:sz w:val="36"/>
          <w:szCs w:val="36"/>
        </w:rPr>
      </w:pPr>
      <w:r w:rsidRPr="00441A5E">
        <w:rPr>
          <w:rFonts w:ascii="PT Astra Serif" w:hAnsi="PT Astra Serif"/>
          <w:sz w:val="36"/>
          <w:szCs w:val="36"/>
        </w:rPr>
        <w:t xml:space="preserve">- осуществлялось предоставление </w:t>
      </w:r>
      <w:r w:rsidRPr="00441A5E">
        <w:rPr>
          <w:rFonts w:ascii="PT Astra Serif" w:hAnsi="PT Astra Serif"/>
          <w:bCs/>
          <w:sz w:val="36"/>
          <w:szCs w:val="36"/>
        </w:rPr>
        <w:t>субсидии из федерального и областного бюджета на возмещение затрат работодателей, связанных с организацией  общественных работ для граждан, ищущих работу и обратившихся в органы службы занятости, а также безработных граждан. Приняли участие 5 работодателей. Трудоустроено 70 чел. из числа безработных и ищущих работу граждан (выполнение 200% плана).</w:t>
      </w:r>
      <w:r w:rsidRPr="00441A5E">
        <w:rPr>
          <w:rFonts w:ascii="PT Astra Serif" w:hAnsi="PT Astra Serif"/>
          <w:sz w:val="36"/>
          <w:szCs w:val="36"/>
        </w:rPr>
        <w:t xml:space="preserve"> </w:t>
      </w:r>
    </w:p>
    <w:p w:rsidR="00441A5E" w:rsidRPr="00441A5E" w:rsidRDefault="00441A5E" w:rsidP="00441A5E">
      <w:pPr>
        <w:shd w:val="clear" w:color="auto" w:fill="FFFFFF"/>
        <w:spacing w:line="240" w:lineRule="auto"/>
        <w:contextualSpacing/>
        <w:jc w:val="both"/>
        <w:rPr>
          <w:rFonts w:ascii="PT Astra Serif" w:hAnsi="PT Astra Serif"/>
          <w:sz w:val="36"/>
          <w:szCs w:val="36"/>
        </w:rPr>
      </w:pPr>
      <w:r w:rsidRPr="00441A5E">
        <w:rPr>
          <w:rFonts w:ascii="PT Astra Serif" w:hAnsi="PT Astra Serif"/>
          <w:sz w:val="36"/>
          <w:szCs w:val="36"/>
        </w:rPr>
        <w:t xml:space="preserve">- предоставлялись субсидии из федерального и областного бюджета на возмещение затрат работодателей, связанных с реализацией мероприятия по организации временного </w:t>
      </w:r>
      <w:r w:rsidRPr="00441A5E">
        <w:rPr>
          <w:rFonts w:ascii="PT Astra Serif" w:hAnsi="PT Astra Serif"/>
          <w:sz w:val="36"/>
          <w:szCs w:val="36"/>
        </w:rPr>
        <w:lastRenderedPageBreak/>
        <w:t>трудоустройства работников организации, находящихся под риском увольнения. Приняли участие 3 предприятия района. Трудоустроено на временные рабочие места 115 чел., находящихся под риском увольнения (190% от плана).</w:t>
      </w:r>
    </w:p>
    <w:p w:rsidR="00441A5E" w:rsidRPr="00441A5E" w:rsidRDefault="00441A5E" w:rsidP="00441A5E">
      <w:pPr>
        <w:shd w:val="clear" w:color="auto" w:fill="FFFFFF"/>
        <w:spacing w:line="240" w:lineRule="auto"/>
        <w:contextualSpacing/>
        <w:jc w:val="both"/>
        <w:rPr>
          <w:rFonts w:ascii="PT Astra Serif" w:hAnsi="PT Astra Serif"/>
          <w:sz w:val="36"/>
          <w:szCs w:val="36"/>
        </w:rPr>
      </w:pPr>
      <w:r w:rsidRPr="00441A5E">
        <w:rPr>
          <w:rFonts w:ascii="PT Astra Serif" w:hAnsi="PT Astra Serif"/>
          <w:sz w:val="36"/>
          <w:szCs w:val="36"/>
        </w:rPr>
        <w:t>- предоставлялись субсидии из федерального и областного бюджета на возмещение затрат работодателей, связанных с реализацией мероприятия по опережающему обучению работников, находящихся под угрозой увольнения. Принял  участие 1 работодатель, закончили обучение 22 чел. (реализуется только в 4 районах области).</w:t>
      </w:r>
    </w:p>
    <w:p w:rsidR="00441A5E" w:rsidRPr="00441A5E" w:rsidRDefault="00441A5E" w:rsidP="00441A5E">
      <w:pPr>
        <w:shd w:val="clear" w:color="auto" w:fill="FFFFFF"/>
        <w:spacing w:line="240" w:lineRule="auto"/>
        <w:contextualSpacing/>
        <w:jc w:val="both"/>
        <w:rPr>
          <w:rFonts w:ascii="PT Astra Serif" w:hAnsi="PT Astra Serif"/>
          <w:sz w:val="36"/>
          <w:szCs w:val="36"/>
        </w:rPr>
      </w:pPr>
      <w:r w:rsidRPr="00441A5E">
        <w:rPr>
          <w:rFonts w:ascii="PT Astra Serif" w:hAnsi="PT Astra Serif"/>
          <w:sz w:val="36"/>
          <w:szCs w:val="36"/>
        </w:rPr>
        <w:t xml:space="preserve">     </w:t>
      </w:r>
      <w:r w:rsidRPr="00441A5E">
        <w:rPr>
          <w:rFonts w:ascii="PT Astra Serif" w:hAnsi="PT Astra Serif"/>
          <w:color w:val="0070C0"/>
          <w:sz w:val="36"/>
          <w:szCs w:val="36"/>
        </w:rPr>
        <w:t xml:space="preserve">    </w:t>
      </w:r>
      <w:r w:rsidRPr="00441A5E">
        <w:rPr>
          <w:rFonts w:ascii="PT Astra Serif" w:hAnsi="PT Astra Serif"/>
          <w:color w:val="0070C0"/>
          <w:sz w:val="36"/>
          <w:szCs w:val="36"/>
        </w:rPr>
        <w:tab/>
      </w:r>
      <w:r w:rsidRPr="00441A5E">
        <w:rPr>
          <w:rFonts w:ascii="PT Astra Serif" w:hAnsi="PT Astra Serif"/>
          <w:sz w:val="36"/>
          <w:szCs w:val="36"/>
        </w:rPr>
        <w:t xml:space="preserve">Несмотря на меры социальной поддержки, </w:t>
      </w:r>
      <w:r w:rsidRPr="00441A5E">
        <w:rPr>
          <w:rFonts w:ascii="PT Astra Serif" w:hAnsi="PT Astra Serif"/>
          <w:b/>
          <w:sz w:val="36"/>
          <w:szCs w:val="36"/>
        </w:rPr>
        <w:t>демографическая ситуация</w:t>
      </w:r>
      <w:r w:rsidRPr="00441A5E">
        <w:rPr>
          <w:rFonts w:ascii="PT Astra Serif" w:hAnsi="PT Astra Serif"/>
          <w:sz w:val="36"/>
          <w:szCs w:val="36"/>
        </w:rPr>
        <w:t xml:space="preserve"> характеризуется превышением смертности над рождаемостью. </w:t>
      </w: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sz w:val="36"/>
          <w:szCs w:val="36"/>
        </w:rPr>
        <w:t>Рождаемость</w:t>
      </w:r>
      <w:r w:rsidRPr="00441A5E">
        <w:rPr>
          <w:rFonts w:ascii="PT Astra Serif" w:hAnsi="PT Astra Serif"/>
          <w:b/>
          <w:sz w:val="36"/>
          <w:szCs w:val="36"/>
        </w:rPr>
        <w:t xml:space="preserve"> </w:t>
      </w:r>
      <w:r w:rsidRPr="00441A5E">
        <w:rPr>
          <w:rFonts w:ascii="PT Astra Serif" w:hAnsi="PT Astra Serif"/>
          <w:sz w:val="36"/>
          <w:szCs w:val="36"/>
        </w:rPr>
        <w:t xml:space="preserve">в районе в 2022 г снизилась  на </w:t>
      </w:r>
      <w:r w:rsidRPr="00441A5E">
        <w:rPr>
          <w:rFonts w:ascii="PT Astra Serif" w:hAnsi="PT Astra Serif"/>
          <w:b/>
          <w:sz w:val="36"/>
          <w:szCs w:val="36"/>
        </w:rPr>
        <w:t>24,0  %</w:t>
      </w:r>
      <w:r w:rsidRPr="00441A5E">
        <w:rPr>
          <w:rFonts w:ascii="PT Astra Serif" w:hAnsi="PT Astra Serif"/>
          <w:sz w:val="36"/>
          <w:szCs w:val="36"/>
        </w:rPr>
        <w:t xml:space="preserve"> и составила 4,5 на 1 тыс. населения,  в абсолютных цифрах 95 новорожденных (в 2021 г. - 5,8 и 125 новорожденных).</w:t>
      </w: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sz w:val="36"/>
          <w:szCs w:val="36"/>
        </w:rPr>
        <w:t>В сравнении с аналогичным периодом 2021 г. общая смертность снизилась на 24,5 % и составила 16,6 на 1 тыс. населения (в 2021 г – 21,6). В абсолютных цифрах умерших 350 человек (в  2021 г.  - 464 чел.). Естественная убыль населения</w:t>
      </w:r>
      <w:r w:rsidRPr="00441A5E">
        <w:rPr>
          <w:rFonts w:ascii="PT Astra Serif" w:hAnsi="PT Astra Serif"/>
          <w:b/>
          <w:sz w:val="36"/>
          <w:szCs w:val="36"/>
        </w:rPr>
        <w:t xml:space="preserve"> </w:t>
      </w:r>
      <w:r w:rsidRPr="00441A5E">
        <w:rPr>
          <w:rFonts w:ascii="PT Astra Serif" w:hAnsi="PT Astra Serif"/>
          <w:sz w:val="36"/>
          <w:szCs w:val="36"/>
        </w:rPr>
        <w:t xml:space="preserve">составила в 2022 г - - 10,5  (в 2021 г - -15,8).  </w:t>
      </w:r>
    </w:p>
    <w:p w:rsidR="00441A5E" w:rsidRPr="00441A5E" w:rsidRDefault="00441A5E" w:rsidP="00441A5E">
      <w:pPr>
        <w:pStyle w:val="3"/>
        <w:contextualSpacing/>
        <w:rPr>
          <w:rFonts w:ascii="PT Astra Serif" w:hAnsi="PT Astra Serif"/>
          <w:sz w:val="36"/>
          <w:szCs w:val="36"/>
        </w:rPr>
      </w:pPr>
      <w:r w:rsidRPr="00441A5E">
        <w:rPr>
          <w:rFonts w:ascii="PT Astra Serif" w:hAnsi="PT Astra Serif"/>
          <w:sz w:val="36"/>
          <w:szCs w:val="36"/>
        </w:rPr>
        <w:t>Первое ранговое место в структуре смертности занимают болезни системы кровообращения (114 человек), второе  ранговое место от новообразований  (50 человек), третье место - смертность от симптомов, признаков отклонения от нормы   (31 чел.). Смертность лиц трудоспособного возраста составила – 55 чел.</w:t>
      </w:r>
      <w:r w:rsidRPr="00441A5E">
        <w:rPr>
          <w:rFonts w:ascii="PT Astra Serif" w:hAnsi="PT Astra Serif"/>
          <w:b/>
          <w:sz w:val="36"/>
          <w:szCs w:val="36"/>
        </w:rPr>
        <w:t xml:space="preserve"> </w:t>
      </w:r>
      <w:r w:rsidRPr="00441A5E">
        <w:rPr>
          <w:rFonts w:ascii="PT Astra Serif" w:hAnsi="PT Astra Serif"/>
          <w:sz w:val="36"/>
          <w:szCs w:val="36"/>
        </w:rPr>
        <w:t>Младенческая смертность: смерть 1 недоношенного новорожденного в возрасте 46 дней.</w:t>
      </w:r>
      <w:r w:rsidRPr="00441A5E">
        <w:rPr>
          <w:rFonts w:ascii="PT Astra Serif" w:hAnsi="PT Astra Serif"/>
          <w:color w:val="0070C0"/>
          <w:sz w:val="36"/>
          <w:szCs w:val="36"/>
        </w:rPr>
        <w:t xml:space="preserve">         </w:t>
      </w:r>
    </w:p>
    <w:p w:rsidR="00441A5E" w:rsidRPr="00441A5E" w:rsidRDefault="00441A5E" w:rsidP="00441A5E">
      <w:pPr>
        <w:spacing w:line="240" w:lineRule="auto"/>
        <w:contextualSpacing/>
        <w:jc w:val="both"/>
        <w:rPr>
          <w:rFonts w:ascii="PT Astra Serif" w:hAnsi="PT Astra Serif"/>
          <w:sz w:val="36"/>
          <w:szCs w:val="36"/>
        </w:rPr>
      </w:pPr>
      <w:r w:rsidRPr="00441A5E">
        <w:rPr>
          <w:rFonts w:ascii="PT Astra Serif" w:hAnsi="PT Astra Serif"/>
          <w:sz w:val="36"/>
          <w:szCs w:val="36"/>
        </w:rPr>
        <w:t xml:space="preserve">          ГУЗ СО «Хвалынская районная больница имени Бржозовского» за 2022г. </w:t>
      </w:r>
      <w:proofErr w:type="gramStart"/>
      <w:r w:rsidRPr="00441A5E">
        <w:rPr>
          <w:rFonts w:ascii="PT Astra Serif" w:hAnsi="PT Astra Serif"/>
          <w:sz w:val="36"/>
          <w:szCs w:val="36"/>
        </w:rPr>
        <w:t>выполнено объемов по программе государственных гарантий бесплатного оказания гражданам медицинской помощи по стационарной помощи пролечено</w:t>
      </w:r>
      <w:proofErr w:type="gramEnd"/>
      <w:r w:rsidRPr="00441A5E">
        <w:rPr>
          <w:rFonts w:ascii="PT Astra Serif" w:hAnsi="PT Astra Serif"/>
          <w:sz w:val="36"/>
          <w:szCs w:val="36"/>
        </w:rPr>
        <w:t xml:space="preserve"> больных 1668 человек; по дневному стационару пролечено – 780 человек.</w:t>
      </w:r>
    </w:p>
    <w:p w:rsidR="00441A5E" w:rsidRPr="00441A5E" w:rsidRDefault="00441A5E" w:rsidP="00441A5E">
      <w:pPr>
        <w:spacing w:line="240" w:lineRule="auto"/>
        <w:contextualSpacing/>
        <w:jc w:val="both"/>
        <w:rPr>
          <w:rFonts w:ascii="PT Astra Serif" w:hAnsi="PT Astra Serif"/>
          <w:sz w:val="36"/>
          <w:szCs w:val="36"/>
        </w:rPr>
      </w:pPr>
      <w:r w:rsidRPr="00441A5E">
        <w:rPr>
          <w:rFonts w:ascii="PT Astra Serif" w:hAnsi="PT Astra Serif"/>
          <w:sz w:val="36"/>
          <w:szCs w:val="36"/>
        </w:rPr>
        <w:lastRenderedPageBreak/>
        <w:t xml:space="preserve">По амбулаторно-поликлинической помощи к врачам сделано посещений  всего – 83345, посещений по заболеваниям – 38175. </w:t>
      </w:r>
    </w:p>
    <w:p w:rsidR="00441A5E" w:rsidRPr="00441A5E" w:rsidRDefault="00441A5E" w:rsidP="00441A5E">
      <w:pPr>
        <w:spacing w:line="240" w:lineRule="auto"/>
        <w:contextualSpacing/>
        <w:jc w:val="both"/>
        <w:rPr>
          <w:rFonts w:ascii="PT Astra Serif" w:hAnsi="PT Astra Serif"/>
          <w:sz w:val="36"/>
          <w:szCs w:val="36"/>
        </w:rPr>
      </w:pPr>
      <w:r w:rsidRPr="00441A5E">
        <w:rPr>
          <w:rFonts w:ascii="PT Astra Serif" w:hAnsi="PT Astra Serif"/>
          <w:sz w:val="36"/>
          <w:szCs w:val="36"/>
        </w:rPr>
        <w:t xml:space="preserve">Посещений к среднему медицинскому персоналу (фельдшера ФАП, фельдшерам ВА, поликлиники) – 49123. </w:t>
      </w:r>
    </w:p>
    <w:p w:rsidR="00441A5E" w:rsidRPr="00441A5E" w:rsidRDefault="00441A5E" w:rsidP="00441A5E">
      <w:pPr>
        <w:spacing w:line="240" w:lineRule="auto"/>
        <w:contextualSpacing/>
        <w:jc w:val="both"/>
        <w:rPr>
          <w:rFonts w:ascii="PT Astra Serif" w:hAnsi="PT Astra Serif"/>
          <w:sz w:val="36"/>
          <w:szCs w:val="36"/>
        </w:rPr>
      </w:pPr>
      <w:r w:rsidRPr="00441A5E">
        <w:rPr>
          <w:rFonts w:ascii="PT Astra Serif" w:hAnsi="PT Astra Serif"/>
          <w:sz w:val="36"/>
          <w:szCs w:val="36"/>
        </w:rPr>
        <w:t>По скорой медицинской помощи вызовов – 11209, из них к детям 2734.</w:t>
      </w:r>
    </w:p>
    <w:p w:rsidR="00441A5E" w:rsidRPr="00441A5E" w:rsidRDefault="00441A5E" w:rsidP="00441A5E">
      <w:pPr>
        <w:spacing w:line="240" w:lineRule="auto"/>
        <w:ind w:firstLine="720"/>
        <w:contextualSpacing/>
        <w:jc w:val="both"/>
        <w:rPr>
          <w:rFonts w:ascii="PT Astra Serif" w:hAnsi="PT Astra Serif"/>
          <w:sz w:val="36"/>
          <w:szCs w:val="36"/>
        </w:rPr>
      </w:pPr>
      <w:r w:rsidRPr="00441A5E">
        <w:rPr>
          <w:rFonts w:ascii="PT Astra Serif" w:hAnsi="PT Astra Serif"/>
          <w:sz w:val="36"/>
          <w:szCs w:val="36"/>
        </w:rPr>
        <w:t>Количество работающих составило 310 человек и снизилось  на 25 человек в сравнении с 2021 г. (335 чел).</w:t>
      </w:r>
    </w:p>
    <w:p w:rsidR="00441A5E" w:rsidRPr="00441A5E" w:rsidRDefault="00441A5E" w:rsidP="00441A5E">
      <w:pPr>
        <w:spacing w:line="240" w:lineRule="auto"/>
        <w:ind w:firstLine="720"/>
        <w:contextualSpacing/>
        <w:jc w:val="both"/>
        <w:rPr>
          <w:rFonts w:ascii="PT Astra Serif" w:hAnsi="PT Astra Serif"/>
          <w:color w:val="0070C0"/>
          <w:sz w:val="36"/>
          <w:szCs w:val="36"/>
        </w:rPr>
      </w:pPr>
      <w:r w:rsidRPr="00441A5E">
        <w:rPr>
          <w:rFonts w:ascii="PT Astra Serif" w:hAnsi="PT Astra Serif"/>
          <w:sz w:val="36"/>
          <w:szCs w:val="36"/>
        </w:rPr>
        <w:t xml:space="preserve">За отчетный год отток </w:t>
      </w:r>
      <w:r w:rsidRPr="00441A5E">
        <w:rPr>
          <w:rFonts w:ascii="PT Astra Serif" w:hAnsi="PT Astra Serif"/>
          <w:b/>
          <w:sz w:val="36"/>
          <w:szCs w:val="36"/>
        </w:rPr>
        <w:t>врачей составил</w:t>
      </w:r>
      <w:r w:rsidRPr="00441A5E">
        <w:rPr>
          <w:rFonts w:ascii="PT Astra Serif" w:hAnsi="PT Astra Serif"/>
          <w:sz w:val="36"/>
          <w:szCs w:val="36"/>
        </w:rPr>
        <w:t xml:space="preserve"> 3 человека, прибыло 4 человека и количество врачей составило 29 человек. Обеспеченность врачами на 10 тыс. населения несколько увеличилась с 13,07  в 2021 году до 13,73 в 2022 г. (</w:t>
      </w:r>
      <w:proofErr w:type="spellStart"/>
      <w:r w:rsidRPr="00441A5E">
        <w:rPr>
          <w:rFonts w:ascii="PT Astra Serif" w:hAnsi="PT Astra Serif"/>
          <w:sz w:val="36"/>
          <w:szCs w:val="36"/>
        </w:rPr>
        <w:t>абс</w:t>
      </w:r>
      <w:proofErr w:type="spellEnd"/>
      <w:r w:rsidRPr="00441A5E">
        <w:rPr>
          <w:rFonts w:ascii="PT Astra Serif" w:hAnsi="PT Astra Serif"/>
          <w:sz w:val="36"/>
          <w:szCs w:val="36"/>
        </w:rPr>
        <w:t>. на 1 врача). Укомплектованность врачами по физическим лицам в 2022 году увеличилась на 3,4 % с 35,0% в 2021 г до 36,25 в 2022 году. Увеличилось количество вакантных должностей в сравнении с предыдущими годами. Острая потребность во врачебных кадрах по специальностям врач - педиатр, врач - терапевт. В настоящее время по целевым направлениям обучается в СГМУ 7 человек.</w:t>
      </w:r>
      <w:r w:rsidRPr="00441A5E">
        <w:rPr>
          <w:rFonts w:ascii="PT Astra Serif" w:hAnsi="PT Astra Serif"/>
          <w:color w:val="0070C0"/>
          <w:sz w:val="36"/>
          <w:szCs w:val="36"/>
        </w:rPr>
        <w:t xml:space="preserve"> </w:t>
      </w:r>
    </w:p>
    <w:p w:rsidR="00441A5E" w:rsidRPr="00441A5E" w:rsidRDefault="00441A5E" w:rsidP="00441A5E">
      <w:pPr>
        <w:pStyle w:val="Default"/>
        <w:ind w:firstLine="708"/>
        <w:contextualSpacing/>
        <w:jc w:val="both"/>
        <w:rPr>
          <w:rFonts w:ascii="PT Astra Serif" w:hAnsi="PT Astra Serif"/>
          <w:sz w:val="36"/>
          <w:szCs w:val="36"/>
        </w:rPr>
      </w:pPr>
      <w:r w:rsidRPr="00441A5E">
        <w:rPr>
          <w:rFonts w:ascii="PT Astra Serif" w:hAnsi="PT Astra Serif"/>
          <w:color w:val="auto"/>
          <w:sz w:val="36"/>
          <w:szCs w:val="36"/>
        </w:rPr>
        <w:t>В целях укрепления материально-технической базы</w:t>
      </w:r>
      <w:r w:rsidRPr="00441A5E">
        <w:rPr>
          <w:rFonts w:ascii="PT Astra Serif" w:hAnsi="PT Astra Serif"/>
          <w:b/>
          <w:color w:val="auto"/>
          <w:sz w:val="36"/>
          <w:szCs w:val="36"/>
        </w:rPr>
        <w:t xml:space="preserve"> </w:t>
      </w:r>
      <w:r w:rsidRPr="00441A5E">
        <w:rPr>
          <w:rFonts w:ascii="PT Astra Serif" w:hAnsi="PT Astra Serif"/>
          <w:color w:val="auto"/>
          <w:sz w:val="36"/>
          <w:szCs w:val="36"/>
        </w:rPr>
        <w:t xml:space="preserve">в 2022 году приобретено 124 ед. оборудования на сумму 8,9 млн. рублей для оснащения модульных </w:t>
      </w:r>
      <w:proofErr w:type="spellStart"/>
      <w:r w:rsidRPr="00441A5E">
        <w:rPr>
          <w:rFonts w:ascii="PT Astra Serif" w:hAnsi="PT Astra Serif"/>
          <w:color w:val="auto"/>
          <w:sz w:val="36"/>
          <w:szCs w:val="36"/>
        </w:rPr>
        <w:t>ФАПов</w:t>
      </w:r>
      <w:proofErr w:type="spellEnd"/>
      <w:r w:rsidRPr="00441A5E">
        <w:rPr>
          <w:rFonts w:ascii="PT Astra Serif" w:hAnsi="PT Astra Serif"/>
          <w:color w:val="auto"/>
          <w:sz w:val="36"/>
          <w:szCs w:val="36"/>
        </w:rPr>
        <w:t xml:space="preserve">.  </w:t>
      </w:r>
      <w:r w:rsidRPr="00441A5E">
        <w:rPr>
          <w:rFonts w:ascii="PT Astra Serif" w:hAnsi="PT Astra Serif"/>
          <w:sz w:val="36"/>
          <w:szCs w:val="36"/>
        </w:rPr>
        <w:t xml:space="preserve">Проведен текущий ремонт врачебной амбулатории пос. Алексеевка на сумму 2,2 млн. рублей. </w:t>
      </w:r>
    </w:p>
    <w:p w:rsidR="00441A5E" w:rsidRPr="00441A5E" w:rsidRDefault="00441A5E" w:rsidP="00441A5E">
      <w:pPr>
        <w:pStyle w:val="Default"/>
        <w:contextualSpacing/>
        <w:jc w:val="both"/>
        <w:rPr>
          <w:rFonts w:ascii="PT Astra Serif" w:hAnsi="PT Astra Serif"/>
          <w:sz w:val="36"/>
          <w:szCs w:val="36"/>
        </w:rPr>
      </w:pPr>
      <w:r w:rsidRPr="00441A5E">
        <w:rPr>
          <w:rFonts w:ascii="PT Astra Serif" w:hAnsi="PT Astra Serif"/>
          <w:sz w:val="36"/>
          <w:szCs w:val="36"/>
        </w:rPr>
        <w:t xml:space="preserve">Установлены 2 модульные конструкции ФАП с. Подлесное, с. Черный Затон. Планируемый ввод в эксплуатацию в 2023 году. В 2023 году запланирован капитальный ремонт 5 объектов: хирургическое отделение, инфекционное отделение для взрослых, инфекционное отделение для детей, стоматологическое отделение, патологоанатомическое отделение. </w:t>
      </w:r>
    </w:p>
    <w:p w:rsidR="00441A5E" w:rsidRPr="00441A5E" w:rsidRDefault="00441A5E" w:rsidP="00441A5E">
      <w:pPr>
        <w:pStyle w:val="a7"/>
        <w:ind w:firstLine="708"/>
        <w:contextualSpacing/>
        <w:jc w:val="both"/>
        <w:rPr>
          <w:rFonts w:ascii="PT Astra Serif" w:hAnsi="PT Astra Serif"/>
          <w:sz w:val="36"/>
          <w:szCs w:val="36"/>
        </w:rPr>
      </w:pPr>
      <w:proofErr w:type="spellStart"/>
      <w:r w:rsidRPr="00441A5E">
        <w:rPr>
          <w:rFonts w:ascii="PT Astra Serif" w:hAnsi="PT Astra Serif"/>
          <w:b/>
          <w:sz w:val="36"/>
          <w:szCs w:val="36"/>
        </w:rPr>
        <w:t>Образование</w:t>
      </w:r>
      <w:proofErr w:type="gramStart"/>
      <w:r w:rsidRPr="00441A5E">
        <w:rPr>
          <w:rFonts w:ascii="PT Astra Serif" w:hAnsi="PT Astra Serif"/>
          <w:b/>
          <w:sz w:val="36"/>
          <w:szCs w:val="36"/>
        </w:rPr>
        <w:t>.</w:t>
      </w:r>
      <w:r w:rsidRPr="00441A5E">
        <w:rPr>
          <w:rFonts w:ascii="PT Astra Serif" w:hAnsi="PT Astra Serif"/>
          <w:sz w:val="36"/>
          <w:szCs w:val="36"/>
        </w:rPr>
        <w:t>В</w:t>
      </w:r>
      <w:proofErr w:type="gramEnd"/>
      <w:r w:rsidRPr="00441A5E">
        <w:rPr>
          <w:rFonts w:ascii="PT Astra Serif" w:hAnsi="PT Astra Serif"/>
          <w:sz w:val="36"/>
          <w:szCs w:val="36"/>
        </w:rPr>
        <w:t>сего</w:t>
      </w:r>
      <w:proofErr w:type="spellEnd"/>
      <w:r w:rsidRPr="00441A5E">
        <w:rPr>
          <w:rFonts w:ascii="PT Astra Serif" w:hAnsi="PT Astra Serif"/>
          <w:sz w:val="36"/>
          <w:szCs w:val="36"/>
        </w:rPr>
        <w:t xml:space="preserve"> в образовательных организациях района в 2022-2023 уч. году обучается 2128 детей. Из них в муниципальных образовательных учреждениях -1772 </w:t>
      </w:r>
      <w:r w:rsidRPr="00441A5E">
        <w:rPr>
          <w:rFonts w:ascii="PT Astra Serif" w:hAnsi="PT Astra Serif"/>
          <w:sz w:val="36"/>
          <w:szCs w:val="36"/>
        </w:rPr>
        <w:lastRenderedPageBreak/>
        <w:t xml:space="preserve">учащихся.  В 1-х классах – 185 </w:t>
      </w:r>
      <w:proofErr w:type="spellStart"/>
      <w:r w:rsidRPr="00441A5E">
        <w:rPr>
          <w:rFonts w:ascii="PT Astra Serif" w:hAnsi="PT Astra Serif"/>
          <w:sz w:val="36"/>
          <w:szCs w:val="36"/>
        </w:rPr>
        <w:t>ученика</w:t>
      </w:r>
      <w:proofErr w:type="gramStart"/>
      <w:r w:rsidRPr="00441A5E">
        <w:rPr>
          <w:rFonts w:ascii="PT Astra Serif" w:hAnsi="PT Astra Serif"/>
          <w:i/>
          <w:sz w:val="36"/>
          <w:szCs w:val="36"/>
        </w:rPr>
        <w:t>;</w:t>
      </w:r>
      <w:r w:rsidRPr="00441A5E">
        <w:rPr>
          <w:rFonts w:ascii="PT Astra Serif" w:hAnsi="PT Astra Serif"/>
          <w:sz w:val="36"/>
          <w:szCs w:val="36"/>
        </w:rPr>
        <w:t>в</w:t>
      </w:r>
      <w:proofErr w:type="spellEnd"/>
      <w:proofErr w:type="gramEnd"/>
      <w:r w:rsidRPr="00441A5E">
        <w:rPr>
          <w:rFonts w:ascii="PT Astra Serif" w:hAnsi="PT Astra Serif"/>
          <w:sz w:val="36"/>
          <w:szCs w:val="36"/>
        </w:rPr>
        <w:t xml:space="preserve"> 9-х классах – 199 </w:t>
      </w:r>
      <w:proofErr w:type="spellStart"/>
      <w:r w:rsidRPr="00441A5E">
        <w:rPr>
          <w:rFonts w:ascii="PT Astra Serif" w:hAnsi="PT Astra Serif"/>
          <w:sz w:val="36"/>
          <w:szCs w:val="36"/>
        </w:rPr>
        <w:t>ученика</w:t>
      </w:r>
      <w:r w:rsidRPr="00441A5E">
        <w:rPr>
          <w:rFonts w:ascii="PT Astra Serif" w:hAnsi="PT Astra Serif"/>
          <w:i/>
          <w:sz w:val="36"/>
          <w:szCs w:val="36"/>
        </w:rPr>
        <w:t>;</w:t>
      </w:r>
      <w:r w:rsidRPr="00441A5E">
        <w:rPr>
          <w:rFonts w:ascii="PT Astra Serif" w:hAnsi="PT Astra Serif"/>
          <w:sz w:val="36"/>
          <w:szCs w:val="36"/>
        </w:rPr>
        <w:t>в</w:t>
      </w:r>
      <w:proofErr w:type="spellEnd"/>
      <w:r w:rsidRPr="00441A5E">
        <w:rPr>
          <w:rFonts w:ascii="PT Astra Serif" w:hAnsi="PT Astra Serif"/>
          <w:sz w:val="36"/>
          <w:szCs w:val="36"/>
        </w:rPr>
        <w:t xml:space="preserve"> 11-х классах - 80 обучающихся. </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232 выпускника 9 классов в 2022 году приняли участие в государственной  итоговой аттестации.  По ее результатам получили аттестаты – 225 выпускника. Не получили аттестаты 7 выпускников 5 образовательных учреждений. 2 выпускника были не допущены к ОГЭ (МОУ СОШ № 2). </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15 выпускников  получили аттестаты об основном общем образовании с отличием.</w:t>
      </w:r>
    </w:p>
    <w:p w:rsidR="00441A5E" w:rsidRPr="00327565" w:rsidRDefault="00441A5E" w:rsidP="00441A5E">
      <w:pPr>
        <w:spacing w:after="0" w:line="240" w:lineRule="auto"/>
        <w:jc w:val="both"/>
        <w:rPr>
          <w:rFonts w:ascii="PT Astra Serif" w:hAnsi="PT Astra Serif"/>
          <w:sz w:val="36"/>
          <w:szCs w:val="36"/>
        </w:rPr>
      </w:pPr>
      <w:r w:rsidRPr="00327565">
        <w:rPr>
          <w:rFonts w:ascii="PT Astra Serif" w:hAnsi="PT Astra Serif"/>
          <w:sz w:val="36"/>
          <w:szCs w:val="36"/>
        </w:rPr>
        <w:t xml:space="preserve"> В 2022 году - 61  выпускник  11  классов  принял участие в сдаче ЕГЭ.           </w:t>
      </w:r>
    </w:p>
    <w:p w:rsidR="00441A5E" w:rsidRPr="00327565" w:rsidRDefault="00441A5E" w:rsidP="00441A5E">
      <w:pPr>
        <w:spacing w:after="0" w:line="240" w:lineRule="auto"/>
        <w:jc w:val="both"/>
        <w:rPr>
          <w:rFonts w:ascii="PT Astra Serif" w:hAnsi="PT Astra Serif"/>
          <w:sz w:val="36"/>
          <w:szCs w:val="36"/>
        </w:rPr>
      </w:pPr>
      <w:r w:rsidRPr="00327565">
        <w:rPr>
          <w:rFonts w:ascii="PT Astra Serif" w:hAnsi="PT Astra Serif"/>
          <w:sz w:val="36"/>
          <w:szCs w:val="36"/>
        </w:rPr>
        <w:t xml:space="preserve">По результатам ЕГЭ из 52 –получили аттестаты о среднем общем образовании, из них  9  с отличием (5 - СОШ № 2, 4 - СОШ № 3). 2 выпускника из СОШ 3 остались без аттестатов. 6 выпускников награждены   Почетным знаком Губернатора Саратовской области «За отличие в учебе».   </w:t>
      </w:r>
    </w:p>
    <w:p w:rsidR="00441A5E" w:rsidRPr="00441A5E" w:rsidRDefault="00441A5E" w:rsidP="00441A5E">
      <w:pPr>
        <w:spacing w:after="0" w:line="240" w:lineRule="auto"/>
        <w:jc w:val="both"/>
        <w:rPr>
          <w:rFonts w:ascii="PT Astra Serif" w:hAnsi="PT Astra Serif"/>
          <w:sz w:val="36"/>
          <w:szCs w:val="36"/>
        </w:rPr>
      </w:pPr>
      <w:r w:rsidRPr="00327565">
        <w:rPr>
          <w:rFonts w:ascii="PT Astra Serif" w:hAnsi="PT Astra Serif"/>
          <w:sz w:val="36"/>
          <w:szCs w:val="36"/>
        </w:rPr>
        <w:t xml:space="preserve">      Охват детей дошкольным образованием в возрасте от 1,5 до 7 лет в 2022 году  составил -  655 детей (</w:t>
      </w:r>
      <w:smartTag w:uri="urn:schemas-microsoft-com:office:smarttags" w:element="metricconverter">
        <w:smartTagPr>
          <w:attr w:name="ProductID" w:val="2021 г"/>
        </w:smartTagPr>
        <w:r w:rsidRPr="00327565">
          <w:rPr>
            <w:rFonts w:ascii="PT Astra Serif" w:hAnsi="PT Astra Serif"/>
            <w:sz w:val="36"/>
            <w:szCs w:val="36"/>
          </w:rPr>
          <w:t>2021</w:t>
        </w:r>
        <w:bookmarkStart w:id="1" w:name="_GoBack"/>
        <w:bookmarkEnd w:id="1"/>
        <w:r w:rsidRPr="00441A5E">
          <w:rPr>
            <w:rFonts w:ascii="PT Astra Serif" w:hAnsi="PT Astra Serif"/>
            <w:sz w:val="36"/>
            <w:szCs w:val="36"/>
          </w:rPr>
          <w:t xml:space="preserve"> г</w:t>
        </w:r>
      </w:smartTag>
      <w:r w:rsidRPr="00441A5E">
        <w:rPr>
          <w:rFonts w:ascii="PT Astra Serif" w:hAnsi="PT Astra Serif"/>
          <w:sz w:val="36"/>
          <w:szCs w:val="36"/>
        </w:rPr>
        <w:t xml:space="preserve">. – 700 детей, </w:t>
      </w:r>
      <w:smartTag w:uri="urn:schemas-microsoft-com:office:smarttags" w:element="metricconverter">
        <w:smartTagPr>
          <w:attr w:name="ProductID" w:val="2020 г"/>
        </w:smartTagPr>
        <w:r w:rsidRPr="00441A5E">
          <w:rPr>
            <w:rFonts w:ascii="PT Astra Serif" w:hAnsi="PT Astra Serif"/>
            <w:sz w:val="36"/>
            <w:szCs w:val="36"/>
          </w:rPr>
          <w:t>2020 г</w:t>
        </w:r>
      </w:smartTag>
      <w:r w:rsidRPr="00441A5E">
        <w:rPr>
          <w:rFonts w:ascii="PT Astra Serif" w:hAnsi="PT Astra Serif"/>
          <w:sz w:val="36"/>
          <w:szCs w:val="36"/>
        </w:rPr>
        <w:t>. – 760 детей). Актуальная очередность отсутствует.</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77,3%   жителей района от 5 до 18 лет  </w:t>
      </w:r>
      <w:proofErr w:type="gramStart"/>
      <w:r w:rsidRPr="00441A5E">
        <w:rPr>
          <w:rFonts w:ascii="PT Astra Serif" w:hAnsi="PT Astra Serif"/>
          <w:sz w:val="36"/>
          <w:szCs w:val="36"/>
        </w:rPr>
        <w:t>охвачены</w:t>
      </w:r>
      <w:proofErr w:type="gramEnd"/>
      <w:r w:rsidRPr="00441A5E">
        <w:rPr>
          <w:rFonts w:ascii="PT Astra Serif" w:hAnsi="PT Astra Serif"/>
          <w:sz w:val="36"/>
          <w:szCs w:val="36"/>
        </w:rPr>
        <w:t xml:space="preserve">  дополнительным образованием. Это 2487чел.</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В 2022 году на территории района продолжалась реализация федеральных</w:t>
      </w:r>
      <w:r>
        <w:rPr>
          <w:rFonts w:ascii="PT Astra Serif" w:hAnsi="PT Astra Serif"/>
          <w:sz w:val="36"/>
          <w:szCs w:val="36"/>
        </w:rPr>
        <w:t xml:space="preserve"> и </w:t>
      </w:r>
      <w:r w:rsidRPr="00441A5E">
        <w:rPr>
          <w:rFonts w:ascii="PT Astra Serif" w:hAnsi="PT Astra Serif"/>
          <w:sz w:val="36"/>
          <w:szCs w:val="36"/>
        </w:rPr>
        <w:t xml:space="preserve"> региональных программ</w:t>
      </w:r>
      <w:r>
        <w:rPr>
          <w:rFonts w:ascii="PT Astra Serif" w:hAnsi="PT Astra Serif"/>
          <w:sz w:val="36"/>
          <w:szCs w:val="36"/>
        </w:rPr>
        <w:t xml:space="preserve"> и проектов</w:t>
      </w:r>
      <w:r w:rsidRPr="00441A5E">
        <w:rPr>
          <w:rFonts w:ascii="PT Astra Serif" w:hAnsi="PT Astra Serif"/>
          <w:sz w:val="36"/>
          <w:szCs w:val="36"/>
        </w:rPr>
        <w:t>.</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w:t>
      </w:r>
      <w:proofErr w:type="gramStart"/>
      <w:r w:rsidRPr="00441A5E">
        <w:rPr>
          <w:rFonts w:ascii="PT Astra Serif" w:hAnsi="PT Astra Serif"/>
          <w:sz w:val="36"/>
          <w:szCs w:val="36"/>
        </w:rPr>
        <w:t>В</w:t>
      </w:r>
      <w:r>
        <w:rPr>
          <w:rFonts w:ascii="PT Astra Serif" w:hAnsi="PT Astra Serif"/>
          <w:sz w:val="36"/>
          <w:szCs w:val="36"/>
        </w:rPr>
        <w:t xml:space="preserve"> рамках реализации </w:t>
      </w:r>
      <w:r w:rsidRPr="00441A5E">
        <w:rPr>
          <w:rFonts w:ascii="PT Astra Serif" w:hAnsi="PT Astra Serif"/>
          <w:sz w:val="36"/>
          <w:szCs w:val="36"/>
        </w:rPr>
        <w:t xml:space="preserve"> Национального проекта «Образование» в 2022 г. открылись 2 Центра «Точка роста»   в МОУ СОШ с. </w:t>
      </w:r>
      <w:proofErr w:type="spellStart"/>
      <w:r w:rsidRPr="00441A5E">
        <w:rPr>
          <w:rFonts w:ascii="PT Astra Serif" w:hAnsi="PT Astra Serif"/>
          <w:sz w:val="36"/>
          <w:szCs w:val="36"/>
        </w:rPr>
        <w:t>Апалиха</w:t>
      </w:r>
      <w:proofErr w:type="spellEnd"/>
      <w:r w:rsidRPr="00441A5E">
        <w:rPr>
          <w:rFonts w:ascii="PT Astra Serif" w:hAnsi="PT Astra Serif"/>
          <w:sz w:val="36"/>
          <w:szCs w:val="36"/>
        </w:rPr>
        <w:t xml:space="preserve"> и МОУ СОШ с. Сосновая Маза. </w:t>
      </w:r>
      <w:proofErr w:type="gramEnd"/>
    </w:p>
    <w:p w:rsidR="00441A5E" w:rsidRPr="00441A5E" w:rsidRDefault="00441A5E" w:rsidP="00441A5E">
      <w:pPr>
        <w:shd w:val="clear" w:color="auto" w:fill="FFFFFF"/>
        <w:spacing w:after="0" w:line="240" w:lineRule="auto"/>
        <w:jc w:val="both"/>
        <w:rPr>
          <w:rFonts w:ascii="PT Astra Serif" w:hAnsi="PT Astra Serif"/>
          <w:color w:val="2C2D2E"/>
          <w:sz w:val="36"/>
          <w:szCs w:val="36"/>
        </w:rPr>
      </w:pPr>
      <w:r w:rsidRPr="00441A5E">
        <w:rPr>
          <w:rFonts w:ascii="PT Astra Serif" w:hAnsi="PT Astra Serif"/>
          <w:sz w:val="36"/>
          <w:szCs w:val="36"/>
        </w:rPr>
        <w:t>Из средств  федерального и регионального бюджетов было закуплено  оборудование на сумму 3137,5 тыс. руб</w:t>
      </w:r>
      <w:r w:rsidRPr="00441A5E">
        <w:rPr>
          <w:rFonts w:ascii="PT Astra Serif" w:hAnsi="PT Astra Serif"/>
          <w:color w:val="2C2D2E"/>
          <w:sz w:val="36"/>
          <w:szCs w:val="36"/>
        </w:rPr>
        <w:t>.   За счет средств муниципального бюджета прове</w:t>
      </w:r>
      <w:r>
        <w:rPr>
          <w:rFonts w:ascii="PT Astra Serif" w:hAnsi="PT Astra Serif"/>
          <w:color w:val="2C2D2E"/>
          <w:sz w:val="36"/>
          <w:szCs w:val="36"/>
        </w:rPr>
        <w:t>де</w:t>
      </w:r>
      <w:r w:rsidRPr="00441A5E">
        <w:rPr>
          <w:rFonts w:ascii="PT Astra Serif" w:hAnsi="PT Astra Serif"/>
          <w:color w:val="2C2D2E"/>
          <w:sz w:val="36"/>
          <w:szCs w:val="36"/>
        </w:rPr>
        <w:t>ны ремонтные рабо</w:t>
      </w:r>
      <w:r>
        <w:rPr>
          <w:rFonts w:ascii="PT Astra Serif" w:hAnsi="PT Astra Serif"/>
          <w:color w:val="2C2D2E"/>
          <w:sz w:val="36"/>
          <w:szCs w:val="36"/>
        </w:rPr>
        <w:t>т</w:t>
      </w:r>
      <w:r w:rsidRPr="00441A5E">
        <w:rPr>
          <w:rFonts w:ascii="PT Astra Serif" w:hAnsi="PT Astra Serif"/>
          <w:color w:val="2C2D2E"/>
          <w:sz w:val="36"/>
          <w:szCs w:val="36"/>
        </w:rPr>
        <w:t>ы на сумму 600 тыс. ру</w:t>
      </w:r>
      <w:r>
        <w:rPr>
          <w:rFonts w:ascii="PT Astra Serif" w:hAnsi="PT Astra Serif"/>
          <w:color w:val="2C2D2E"/>
          <w:sz w:val="36"/>
          <w:szCs w:val="36"/>
        </w:rPr>
        <w:t>б</w:t>
      </w:r>
      <w:r w:rsidRPr="00441A5E">
        <w:rPr>
          <w:rFonts w:ascii="PT Astra Serif" w:hAnsi="PT Astra Serif"/>
          <w:color w:val="2C2D2E"/>
          <w:sz w:val="36"/>
          <w:szCs w:val="36"/>
        </w:rPr>
        <w:t>. </w:t>
      </w:r>
    </w:p>
    <w:p w:rsidR="00441A5E" w:rsidRPr="00441A5E" w:rsidRDefault="00441A5E" w:rsidP="00441A5E">
      <w:pPr>
        <w:spacing w:after="0" w:line="240" w:lineRule="auto"/>
        <w:jc w:val="both"/>
        <w:rPr>
          <w:rFonts w:ascii="PT Astra Serif" w:hAnsi="PT Astra Serif"/>
          <w:color w:val="2C2D2E"/>
          <w:sz w:val="36"/>
          <w:szCs w:val="36"/>
        </w:rPr>
      </w:pPr>
      <w:r w:rsidRPr="00441A5E">
        <w:rPr>
          <w:rFonts w:ascii="PT Astra Serif" w:hAnsi="PT Astra Serif"/>
          <w:sz w:val="36"/>
          <w:szCs w:val="36"/>
        </w:rPr>
        <w:t xml:space="preserve">По проекту «Цифровая образовательная среда» в сентябре  2022 г. открыты 2  Центра «Цифровая образовательная среда»  - в </w:t>
      </w:r>
      <w:r>
        <w:rPr>
          <w:rFonts w:ascii="PT Astra Serif" w:hAnsi="PT Astra Serif"/>
          <w:sz w:val="36"/>
          <w:szCs w:val="36"/>
        </w:rPr>
        <w:t xml:space="preserve">школах </w:t>
      </w:r>
      <w:r w:rsidRPr="00441A5E">
        <w:rPr>
          <w:rFonts w:ascii="PT Astra Serif" w:hAnsi="PT Astra Serif"/>
          <w:sz w:val="36"/>
          <w:szCs w:val="36"/>
        </w:rPr>
        <w:t xml:space="preserve"> № 2 г. </w:t>
      </w:r>
      <w:r>
        <w:rPr>
          <w:rFonts w:ascii="PT Astra Serif" w:hAnsi="PT Astra Serif"/>
          <w:sz w:val="36"/>
          <w:szCs w:val="36"/>
        </w:rPr>
        <w:t xml:space="preserve"> и </w:t>
      </w:r>
      <w:r w:rsidRPr="00441A5E">
        <w:rPr>
          <w:rFonts w:ascii="PT Astra Serif" w:hAnsi="PT Astra Serif"/>
          <w:sz w:val="36"/>
          <w:szCs w:val="36"/>
        </w:rPr>
        <w:t>№ 3 г.</w:t>
      </w:r>
      <w:r>
        <w:rPr>
          <w:rFonts w:ascii="PT Astra Serif" w:hAnsi="PT Astra Serif"/>
          <w:sz w:val="36"/>
          <w:szCs w:val="36"/>
        </w:rPr>
        <w:t xml:space="preserve"> г</w:t>
      </w:r>
      <w:proofErr w:type="gramStart"/>
      <w:r>
        <w:rPr>
          <w:rFonts w:ascii="PT Astra Serif" w:hAnsi="PT Astra Serif"/>
          <w:sz w:val="36"/>
          <w:szCs w:val="36"/>
        </w:rPr>
        <w:t>.Х</w:t>
      </w:r>
      <w:proofErr w:type="gramEnd"/>
      <w:r>
        <w:rPr>
          <w:rFonts w:ascii="PT Astra Serif" w:hAnsi="PT Astra Serif"/>
          <w:sz w:val="36"/>
          <w:szCs w:val="36"/>
        </w:rPr>
        <w:t>валынска. Б</w:t>
      </w:r>
      <w:r w:rsidRPr="00441A5E">
        <w:rPr>
          <w:rFonts w:ascii="PT Astra Serif" w:hAnsi="PT Astra Serif"/>
          <w:sz w:val="36"/>
          <w:szCs w:val="36"/>
        </w:rPr>
        <w:t xml:space="preserve">ыло приобретено цифровое оборудование на общую сумму 4 511,6 тыс. руб. </w:t>
      </w:r>
    </w:p>
    <w:p w:rsidR="00441A5E" w:rsidRPr="00441A5E" w:rsidRDefault="00441A5E" w:rsidP="00441A5E">
      <w:pPr>
        <w:pStyle w:val="msonospacingmrcssattr"/>
        <w:shd w:val="clear" w:color="auto" w:fill="FFFFFF"/>
        <w:spacing w:before="0" w:beforeAutospacing="0" w:after="0" w:afterAutospacing="0"/>
        <w:jc w:val="both"/>
        <w:rPr>
          <w:rFonts w:ascii="PT Astra Serif" w:hAnsi="PT Astra Serif" w:cs="Arial"/>
          <w:sz w:val="36"/>
          <w:szCs w:val="36"/>
        </w:rPr>
      </w:pPr>
      <w:proofErr w:type="gramStart"/>
      <w:r w:rsidRPr="00441A5E">
        <w:rPr>
          <w:rFonts w:ascii="PT Astra Serif" w:hAnsi="PT Astra Serif"/>
          <w:sz w:val="36"/>
          <w:szCs w:val="36"/>
        </w:rPr>
        <w:lastRenderedPageBreak/>
        <w:t>В рамках регионального проекта 100 школ/ 100 детских были проведены ремонтные работы в МОУ СОШ № 1 (замена оконных блоков), МОУ СОШ №3   г. Хвалынска (ремонт фасада), МДОУ детский сад №5   (ремонт кровли и монтаж автоматической системы пожарной сигнализации), МДОУ детский сад п. Возрождения (ремонт кровли и замена оконных блоков) на общую сумму 7 422,69 тыс. руб.</w:t>
      </w:r>
      <w:proofErr w:type="gramEnd"/>
    </w:p>
    <w:p w:rsidR="00441A5E" w:rsidRPr="00441A5E" w:rsidRDefault="00441A5E" w:rsidP="00441A5E">
      <w:pPr>
        <w:spacing w:after="0" w:line="240" w:lineRule="auto"/>
        <w:ind w:firstLine="709"/>
        <w:jc w:val="both"/>
        <w:rPr>
          <w:rFonts w:ascii="PT Astra Serif" w:hAnsi="PT Astra Serif"/>
          <w:sz w:val="36"/>
          <w:szCs w:val="36"/>
        </w:rPr>
      </w:pPr>
      <w:r w:rsidRPr="00441A5E">
        <w:rPr>
          <w:rFonts w:ascii="PT Astra Serif" w:hAnsi="PT Astra Serif"/>
          <w:color w:val="2C2D2E"/>
          <w:sz w:val="36"/>
          <w:szCs w:val="36"/>
        </w:rPr>
        <w:t xml:space="preserve">Продолжалось в прошедшем году и </w:t>
      </w:r>
      <w:r w:rsidRPr="00441A5E">
        <w:rPr>
          <w:rFonts w:ascii="PT Astra Serif" w:hAnsi="PT Astra Serif" w:cs="Arial"/>
          <w:sz w:val="36"/>
          <w:szCs w:val="36"/>
        </w:rPr>
        <w:t xml:space="preserve"> оснащение материально – технической базы образовательных учреждений за счет региональных и муниципальных средств, исходя из расчета 2000 на 1 ребенка. Всего  </w:t>
      </w:r>
      <w:r w:rsidRPr="00441A5E">
        <w:rPr>
          <w:rFonts w:ascii="PT Astra Serif" w:hAnsi="PT Astra Serif"/>
          <w:sz w:val="36"/>
          <w:szCs w:val="36"/>
        </w:rPr>
        <w:t>4 408 800,00 руб.</w:t>
      </w:r>
      <w:r>
        <w:rPr>
          <w:rFonts w:ascii="PT Astra Serif" w:hAnsi="PT Astra Serif"/>
          <w:sz w:val="36"/>
          <w:szCs w:val="36"/>
        </w:rPr>
        <w:t>,</w:t>
      </w:r>
      <w:r w:rsidRPr="00441A5E">
        <w:rPr>
          <w:rFonts w:ascii="PT Astra Serif" w:hAnsi="PT Astra Serif"/>
          <w:sz w:val="36"/>
          <w:szCs w:val="36"/>
        </w:rPr>
        <w:t xml:space="preserve"> с учетом методических рекомендаций, </w:t>
      </w:r>
      <w:r>
        <w:rPr>
          <w:rFonts w:ascii="PT Astra Serif" w:hAnsi="PT Astra Serif"/>
          <w:sz w:val="36"/>
          <w:szCs w:val="36"/>
        </w:rPr>
        <w:t xml:space="preserve"> средства </w:t>
      </w:r>
      <w:r w:rsidRPr="00441A5E">
        <w:rPr>
          <w:rFonts w:ascii="PT Astra Serif" w:hAnsi="PT Astra Serif"/>
          <w:sz w:val="36"/>
          <w:szCs w:val="36"/>
        </w:rPr>
        <w:t xml:space="preserve">были направлены на текущее содержание образовательной организации,  выполнение  санитарно – эпидемиологических требований, требований пожарной и электробезопасности, охраны здоровья обучающихся и охраны труда работников. </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Кроме того, в  2022 г. на укрепление материально-технической базы муниципальным образовательным учреждениям Хвалынского района по обращению к депутатам было выделено 260,0 тыс. руб. </w:t>
      </w:r>
    </w:p>
    <w:p w:rsidR="00441A5E" w:rsidRPr="00441A5E" w:rsidRDefault="00441A5E" w:rsidP="00441A5E">
      <w:pPr>
        <w:pStyle w:val="a7"/>
        <w:jc w:val="both"/>
        <w:rPr>
          <w:rFonts w:ascii="PT Astra Serif" w:hAnsi="PT Astra Serif"/>
          <w:sz w:val="36"/>
          <w:szCs w:val="36"/>
        </w:rPr>
      </w:pPr>
      <w:r w:rsidRPr="00441A5E">
        <w:rPr>
          <w:rFonts w:ascii="PT Astra Serif" w:hAnsi="PT Astra Serif"/>
          <w:sz w:val="36"/>
          <w:szCs w:val="36"/>
        </w:rPr>
        <w:t xml:space="preserve">      В декабре</w:t>
      </w:r>
      <w:r>
        <w:rPr>
          <w:rFonts w:ascii="PT Astra Serif" w:hAnsi="PT Astra Serif"/>
          <w:sz w:val="36"/>
          <w:szCs w:val="36"/>
        </w:rPr>
        <w:t xml:space="preserve"> 2022 года </w:t>
      </w:r>
      <w:r w:rsidRPr="00441A5E">
        <w:rPr>
          <w:rFonts w:ascii="PT Astra Serif" w:hAnsi="PT Astra Serif"/>
          <w:sz w:val="36"/>
          <w:szCs w:val="36"/>
        </w:rPr>
        <w:t xml:space="preserve"> школы МОУ СОШ №2 , МОУ СОШ №3 и филиал в с. </w:t>
      </w:r>
      <w:proofErr w:type="spellStart"/>
      <w:r w:rsidRPr="00441A5E">
        <w:rPr>
          <w:rFonts w:ascii="PT Astra Serif" w:hAnsi="PT Astra Serif"/>
          <w:sz w:val="36"/>
          <w:szCs w:val="36"/>
        </w:rPr>
        <w:t>Ст</w:t>
      </w:r>
      <w:proofErr w:type="gramStart"/>
      <w:r w:rsidRPr="00441A5E">
        <w:rPr>
          <w:rFonts w:ascii="PT Astra Serif" w:hAnsi="PT Astra Serif"/>
          <w:sz w:val="36"/>
          <w:szCs w:val="36"/>
        </w:rPr>
        <w:t>.Л</w:t>
      </w:r>
      <w:proofErr w:type="gramEnd"/>
      <w:r w:rsidRPr="00441A5E">
        <w:rPr>
          <w:rFonts w:ascii="PT Astra Serif" w:hAnsi="PT Astra Serif"/>
          <w:sz w:val="36"/>
          <w:szCs w:val="36"/>
        </w:rPr>
        <w:t>ебежайка</w:t>
      </w:r>
      <w:proofErr w:type="spellEnd"/>
      <w:r w:rsidRPr="00441A5E">
        <w:rPr>
          <w:rFonts w:ascii="PT Astra Serif" w:hAnsi="PT Astra Serif"/>
          <w:sz w:val="36"/>
          <w:szCs w:val="36"/>
        </w:rPr>
        <w:t xml:space="preserve"> получили 3 новых школьных автобуса:  две 23-местные и одну 17-местную  «Газели». (фото 1,2 автобус)</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ab/>
        <w:t xml:space="preserve">            Одним  из ключевых направлений работы </w:t>
      </w:r>
      <w:r>
        <w:rPr>
          <w:rFonts w:ascii="PT Astra Serif" w:hAnsi="PT Astra Serif"/>
          <w:sz w:val="36"/>
          <w:szCs w:val="36"/>
        </w:rPr>
        <w:t xml:space="preserve">учреждений образования района </w:t>
      </w:r>
      <w:r w:rsidRPr="00441A5E">
        <w:rPr>
          <w:rFonts w:ascii="PT Astra Serif" w:hAnsi="PT Astra Serif"/>
          <w:sz w:val="36"/>
          <w:szCs w:val="36"/>
        </w:rPr>
        <w:t>остается вопрос организации горячего питания в школах района.  Охват учащихся 1 – 4 классов горячим бесплатным питанием в виде завтрака и обеда в 2022 году  составил 100 % (709 учащихся),  925 учащихся 5-11 классов были охвачены одноразовым питанием (91%) (</w:t>
      </w:r>
      <w:smartTag w:uri="urn:schemas-microsoft-com:office:smarttags" w:element="metricconverter">
        <w:smartTagPr>
          <w:attr w:name="ProductID" w:val="2021 г"/>
        </w:smartTagPr>
        <w:r w:rsidRPr="00441A5E">
          <w:rPr>
            <w:rFonts w:ascii="PT Astra Serif" w:hAnsi="PT Astra Serif"/>
            <w:sz w:val="36"/>
            <w:szCs w:val="36"/>
          </w:rPr>
          <w:t>2021 г</w:t>
        </w:r>
      </w:smartTag>
      <w:r w:rsidRPr="00441A5E">
        <w:rPr>
          <w:rFonts w:ascii="PT Astra Serif" w:hAnsi="PT Astra Serif"/>
          <w:sz w:val="36"/>
          <w:szCs w:val="36"/>
        </w:rPr>
        <w:t>. - 564 человека ,52% от общего количества обучающихся на данном уровне образования).</w:t>
      </w:r>
    </w:p>
    <w:p w:rsidR="00441A5E" w:rsidRPr="00441A5E" w:rsidRDefault="00441A5E" w:rsidP="00441A5E">
      <w:pPr>
        <w:shd w:val="clear" w:color="auto" w:fill="FFFFFF"/>
        <w:spacing w:after="0" w:line="240" w:lineRule="auto"/>
        <w:ind w:hanging="220"/>
        <w:jc w:val="both"/>
        <w:rPr>
          <w:rFonts w:ascii="PT Astra Serif" w:hAnsi="PT Astra Serif"/>
          <w:sz w:val="36"/>
          <w:szCs w:val="36"/>
        </w:rPr>
      </w:pPr>
      <w:r w:rsidRPr="00441A5E">
        <w:rPr>
          <w:rFonts w:ascii="PT Astra Serif" w:hAnsi="PT Astra Serif"/>
          <w:sz w:val="36"/>
          <w:szCs w:val="36"/>
        </w:rPr>
        <w:t xml:space="preserve">            Работа по организации качественного  питания детей в образовательных организациях осуществляется во взаимодействии с   родительской общественностью. В ОУ </w:t>
      </w:r>
      <w:r w:rsidRPr="00441A5E">
        <w:rPr>
          <w:rFonts w:ascii="PT Astra Serif" w:hAnsi="PT Astra Serif"/>
          <w:sz w:val="36"/>
          <w:szCs w:val="36"/>
        </w:rPr>
        <w:lastRenderedPageBreak/>
        <w:t>активно действует Родительский контроль качества школьного питания. Деятельность Родительского контроля и результаты проверок школьного питания освещаются в СМИ, социальных сетях. Работает «горячая линия» по вопросам горячего питания.  Также вопросы организации питания освещаются на официальных сайтах образовательных учреждений.</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Сегодня для дальнейшего развития района является организация работы по  взращиванию и сохранению специалистов во</w:t>
      </w:r>
      <w:r>
        <w:rPr>
          <w:rFonts w:ascii="PT Astra Serif" w:hAnsi="PT Astra Serif"/>
          <w:sz w:val="36"/>
          <w:szCs w:val="36"/>
        </w:rPr>
        <w:t xml:space="preserve"> всех</w:t>
      </w:r>
      <w:r w:rsidRPr="00441A5E">
        <w:rPr>
          <w:rFonts w:ascii="PT Astra Serif" w:hAnsi="PT Astra Serif"/>
          <w:sz w:val="36"/>
          <w:szCs w:val="36"/>
        </w:rPr>
        <w:t xml:space="preserve">  сферах экономии муниципалитета.              В прошедшем  2022 году в учреждениях образования   проводились встречи с представителями высших и средних специальных учебных учреждений Саратовской области городов  Балаково, Вольск и  Саратова. </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В 3-х школах учащиеся 11 классов (МОУ СОШ №1, МОУ СОШ №2, МОУ СОШ №3) обучались в </w:t>
      </w:r>
      <w:proofErr w:type="spellStart"/>
      <w:r w:rsidRPr="00441A5E">
        <w:rPr>
          <w:rFonts w:ascii="PT Astra Serif" w:hAnsi="PT Astra Serif"/>
          <w:sz w:val="36"/>
          <w:szCs w:val="36"/>
        </w:rPr>
        <w:t>Агроклассах</w:t>
      </w:r>
      <w:proofErr w:type="spellEnd"/>
      <w:r w:rsidRPr="00441A5E">
        <w:rPr>
          <w:rFonts w:ascii="PT Astra Serif" w:hAnsi="PT Astra Serif"/>
          <w:sz w:val="36"/>
          <w:szCs w:val="36"/>
        </w:rPr>
        <w:t>. Преподавателями  СГАУ им. Н.В. Вавилова проводились занятия с детьми в очном формате.</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На базе ФГБОУ </w:t>
      </w:r>
      <w:proofErr w:type="gramStart"/>
      <w:r w:rsidRPr="00441A5E">
        <w:rPr>
          <w:rFonts w:ascii="PT Astra Serif" w:hAnsi="PT Astra Serif"/>
          <w:sz w:val="36"/>
          <w:szCs w:val="36"/>
        </w:rPr>
        <w:t>ВО</w:t>
      </w:r>
      <w:proofErr w:type="gramEnd"/>
      <w:r w:rsidRPr="00441A5E">
        <w:rPr>
          <w:rFonts w:ascii="PT Astra Serif" w:hAnsi="PT Astra Serif"/>
          <w:sz w:val="36"/>
          <w:szCs w:val="36"/>
        </w:rPr>
        <w:t xml:space="preserve"> "Саратовского национального исследовательского государственного университета имени Н.Г. Чернышевского" (далее СГУ) работал «Виртуальный педагогический класс» СГУ для учеников 10-11 в количестве 40 человек. </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Новый  2022 -  2023  учебный год связан с введение ряда нововведений, прежде всего касающихся организации воспитательной работы в образовательных учреждениях.</w:t>
      </w:r>
    </w:p>
    <w:p w:rsidR="00441A5E" w:rsidRPr="00441A5E" w:rsidRDefault="00441A5E" w:rsidP="00441A5E">
      <w:pPr>
        <w:spacing w:after="0"/>
        <w:jc w:val="both"/>
        <w:rPr>
          <w:rFonts w:ascii="PT Astra Serif" w:hAnsi="PT Astra Serif"/>
          <w:sz w:val="36"/>
          <w:szCs w:val="36"/>
        </w:rPr>
      </w:pPr>
      <w:r w:rsidRPr="00441A5E">
        <w:rPr>
          <w:rFonts w:ascii="PT Astra Serif" w:hAnsi="PT Astra Serif"/>
          <w:sz w:val="36"/>
          <w:szCs w:val="36"/>
        </w:rPr>
        <w:t xml:space="preserve">       С сентября 2022 г. во всех  школах района каждый понедельник начинается с общешкольной  линейки, поднятия  флага и исполнения гимна, проведения  классного часа «Разговоры о </w:t>
      </w:r>
      <w:proofErr w:type="gramStart"/>
      <w:r w:rsidRPr="00441A5E">
        <w:rPr>
          <w:rFonts w:ascii="PT Astra Serif" w:hAnsi="PT Astra Serif"/>
          <w:sz w:val="36"/>
          <w:szCs w:val="36"/>
        </w:rPr>
        <w:t>важном</w:t>
      </w:r>
      <w:proofErr w:type="gramEnd"/>
      <w:r w:rsidRPr="00441A5E">
        <w:rPr>
          <w:rFonts w:ascii="PT Astra Serif" w:hAnsi="PT Astra Serif"/>
          <w:sz w:val="36"/>
          <w:szCs w:val="36"/>
        </w:rPr>
        <w:t>».</w:t>
      </w:r>
    </w:p>
    <w:p w:rsidR="00441A5E" w:rsidRPr="00441A5E" w:rsidRDefault="00441A5E" w:rsidP="00441A5E">
      <w:pPr>
        <w:pStyle w:val="a7"/>
        <w:spacing w:line="276" w:lineRule="auto"/>
        <w:jc w:val="both"/>
        <w:rPr>
          <w:rFonts w:ascii="PT Astra Serif" w:hAnsi="PT Astra Serif"/>
          <w:sz w:val="36"/>
          <w:szCs w:val="36"/>
        </w:rPr>
      </w:pPr>
      <w:r w:rsidRPr="00441A5E">
        <w:rPr>
          <w:rFonts w:ascii="PT Astra Serif" w:hAnsi="PT Astra Serif"/>
          <w:sz w:val="36"/>
          <w:szCs w:val="36"/>
        </w:rPr>
        <w:t xml:space="preserve">     Введена должность советника директора школы по воспитанию и взаимодействию с детскими общественными объединениями. 12 педагогов - советников прошли обучение и приступили к работе с сентября 2022года. За 4 месяца педагоги </w:t>
      </w:r>
      <w:r w:rsidRPr="00441A5E">
        <w:rPr>
          <w:rFonts w:ascii="PT Astra Serif" w:hAnsi="PT Astra Serif"/>
          <w:sz w:val="36"/>
          <w:szCs w:val="36"/>
        </w:rPr>
        <w:lastRenderedPageBreak/>
        <w:t>приняли участие в более 70 мероприятиях с общим охватом детей 1294.</w:t>
      </w:r>
    </w:p>
    <w:p w:rsidR="00441A5E" w:rsidRPr="00441A5E" w:rsidRDefault="00441A5E" w:rsidP="00441A5E">
      <w:pPr>
        <w:spacing w:after="0"/>
        <w:jc w:val="both"/>
        <w:rPr>
          <w:rFonts w:ascii="PT Astra Serif" w:hAnsi="PT Astra Serif"/>
          <w:sz w:val="36"/>
          <w:szCs w:val="36"/>
        </w:rPr>
      </w:pPr>
      <w:proofErr w:type="gramStart"/>
      <w:r w:rsidRPr="00441A5E">
        <w:rPr>
          <w:rFonts w:ascii="PT Astra Serif" w:hAnsi="PT Astra Serif"/>
          <w:sz w:val="36"/>
          <w:szCs w:val="36"/>
        </w:rPr>
        <w:t xml:space="preserve">В 2022 году в школах района были  организованы  и проведены более 64 добровольческих акций экологической, патриотической, спортивной направленностей. </w:t>
      </w:r>
      <w:proofErr w:type="gramEnd"/>
    </w:p>
    <w:p w:rsidR="00441A5E" w:rsidRPr="00441A5E" w:rsidRDefault="00441A5E" w:rsidP="00441A5E">
      <w:pPr>
        <w:pStyle w:val="a7"/>
        <w:jc w:val="both"/>
        <w:rPr>
          <w:rFonts w:ascii="PT Astra Serif" w:hAnsi="PT Astra Serif"/>
          <w:sz w:val="36"/>
          <w:szCs w:val="36"/>
        </w:rPr>
      </w:pPr>
      <w:r w:rsidRPr="00441A5E">
        <w:rPr>
          <w:rFonts w:ascii="PT Astra Serif" w:hAnsi="PT Astra Serif"/>
          <w:sz w:val="36"/>
          <w:szCs w:val="36"/>
        </w:rPr>
        <w:t xml:space="preserve">С 2022 году в школах района  работают зарегистрированные и внесенные во </w:t>
      </w:r>
      <w:r w:rsidRPr="00441A5E">
        <w:rPr>
          <w:rFonts w:ascii="PT Astra Serif" w:hAnsi="PT Astra Serif" w:cs="Arial"/>
          <w:sz w:val="36"/>
          <w:szCs w:val="36"/>
          <w:shd w:val="clear" w:color="auto" w:fill="FFFFFF"/>
        </w:rPr>
        <w:t xml:space="preserve">Всероссийский реестр (перечень) школьных спортивных клубов  8 клубов </w:t>
      </w:r>
      <w:r w:rsidRPr="00441A5E">
        <w:rPr>
          <w:rFonts w:ascii="PT Astra Serif" w:hAnsi="PT Astra Serif" w:cs="Arial"/>
          <w:i/>
          <w:sz w:val="36"/>
          <w:szCs w:val="36"/>
          <w:shd w:val="clear" w:color="auto" w:fill="FFFFFF"/>
        </w:rPr>
        <w:t>( МОУ СОШ № 1, филиал МОУ СОШ № 1 в с</w:t>
      </w:r>
      <w:proofErr w:type="gramStart"/>
      <w:r w:rsidRPr="00441A5E">
        <w:rPr>
          <w:rFonts w:ascii="PT Astra Serif" w:hAnsi="PT Astra Serif" w:cs="Arial"/>
          <w:i/>
          <w:sz w:val="36"/>
          <w:szCs w:val="36"/>
          <w:shd w:val="clear" w:color="auto" w:fill="FFFFFF"/>
        </w:rPr>
        <w:t>.Е</w:t>
      </w:r>
      <w:proofErr w:type="gramEnd"/>
      <w:r w:rsidRPr="00441A5E">
        <w:rPr>
          <w:rFonts w:ascii="PT Astra Serif" w:hAnsi="PT Astra Serif" w:cs="Arial"/>
          <w:i/>
          <w:sz w:val="36"/>
          <w:szCs w:val="36"/>
          <w:shd w:val="clear" w:color="auto" w:fill="FFFFFF"/>
        </w:rPr>
        <w:t>лховка, МОУ СОШ № 2, МОУ СОШ п.Возрождение и 2 филиала в с.Благодатное и п.Северный, Филиал МОУ СОШ № 3 в с.Поповка и с.Елшанка)</w:t>
      </w:r>
      <w:r w:rsidRPr="00441A5E">
        <w:rPr>
          <w:rFonts w:ascii="PT Astra Serif" w:hAnsi="PT Astra Serif" w:cs="Arial"/>
          <w:sz w:val="36"/>
          <w:szCs w:val="36"/>
          <w:shd w:val="clear" w:color="auto" w:fill="FFFFFF"/>
        </w:rPr>
        <w:t>. Во всех школах начали работать школьные театры</w:t>
      </w:r>
      <w:r w:rsidRPr="00441A5E">
        <w:rPr>
          <w:rFonts w:ascii="PT Astra Serif" w:hAnsi="PT Astra Serif"/>
          <w:sz w:val="36"/>
          <w:szCs w:val="36"/>
        </w:rPr>
        <w:t>.</w:t>
      </w:r>
    </w:p>
    <w:p w:rsidR="00441A5E" w:rsidRPr="00441A5E" w:rsidRDefault="00441A5E" w:rsidP="00441A5E">
      <w:pPr>
        <w:pStyle w:val="a7"/>
        <w:jc w:val="both"/>
        <w:rPr>
          <w:rFonts w:ascii="PT Astra Serif" w:hAnsi="PT Astra Serif"/>
          <w:sz w:val="36"/>
          <w:szCs w:val="36"/>
        </w:rPr>
      </w:pPr>
      <w:r w:rsidRPr="00441A5E">
        <w:rPr>
          <w:rFonts w:ascii="PT Astra Serif" w:hAnsi="PT Astra Serif"/>
          <w:sz w:val="36"/>
          <w:szCs w:val="36"/>
        </w:rPr>
        <w:t xml:space="preserve">    2022 году системно организована воспитательная работа по посещению мероприятий учреждений культуры по Пушкинской карте. Охват детей   по проекту «Пушкинская карта» составляет 97% обучающихся от количества детей от 14 до 18 лет.     </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Одно из основных направлений работы учреждений образований  - организация полноценного отдыха и оздоровления учащихся в период летних каникул. </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В 2022 году на основании санитарных заключений  открылись 13 лагерей с дневным пребыванием  с общим охватом 617  детей.</w:t>
      </w:r>
    </w:p>
    <w:p w:rsidR="00441A5E" w:rsidRPr="00441A5E" w:rsidRDefault="00441A5E" w:rsidP="00441A5E">
      <w:pPr>
        <w:spacing w:after="0" w:line="240" w:lineRule="auto"/>
        <w:jc w:val="both"/>
        <w:rPr>
          <w:rFonts w:ascii="PT Astra Serif" w:hAnsi="PT Astra Serif"/>
          <w:sz w:val="36"/>
          <w:szCs w:val="36"/>
        </w:rPr>
      </w:pPr>
      <w:r w:rsidRPr="00441A5E">
        <w:rPr>
          <w:rFonts w:ascii="PT Astra Serif" w:hAnsi="PT Astra Serif"/>
          <w:sz w:val="36"/>
          <w:szCs w:val="36"/>
        </w:rPr>
        <w:t xml:space="preserve">     На базе ЦДО «</w:t>
      </w:r>
      <w:proofErr w:type="spellStart"/>
      <w:r w:rsidRPr="00441A5E">
        <w:rPr>
          <w:rFonts w:ascii="PT Astra Serif" w:hAnsi="PT Astra Serif"/>
          <w:sz w:val="36"/>
          <w:szCs w:val="36"/>
        </w:rPr>
        <w:t>СтартУМ</w:t>
      </w:r>
      <w:proofErr w:type="spellEnd"/>
      <w:r w:rsidRPr="00441A5E">
        <w:rPr>
          <w:rFonts w:ascii="PT Astra Serif" w:hAnsi="PT Astra Serif"/>
          <w:sz w:val="36"/>
          <w:szCs w:val="36"/>
        </w:rPr>
        <w:t xml:space="preserve">» работал летний оздоровительный лагерь «Сосновый бор».  Было проведено 3 смены для детей от 7 до 17 лет.  Всего в летний период здесь отдохнули 150 мальчишек и девчонок их </w:t>
      </w:r>
      <w:proofErr w:type="spellStart"/>
      <w:r w:rsidRPr="00441A5E">
        <w:rPr>
          <w:rFonts w:ascii="PT Astra Serif" w:hAnsi="PT Astra Serif"/>
          <w:sz w:val="36"/>
          <w:szCs w:val="36"/>
        </w:rPr>
        <w:t>Хвалынского</w:t>
      </w:r>
      <w:proofErr w:type="spellEnd"/>
      <w:r w:rsidRPr="00441A5E">
        <w:rPr>
          <w:rFonts w:ascii="PT Astra Serif" w:hAnsi="PT Astra Serif"/>
          <w:sz w:val="36"/>
          <w:szCs w:val="36"/>
        </w:rPr>
        <w:t xml:space="preserve"> и </w:t>
      </w:r>
      <w:proofErr w:type="spellStart"/>
      <w:r w:rsidRPr="00441A5E">
        <w:rPr>
          <w:rFonts w:ascii="PT Astra Serif" w:hAnsi="PT Astra Serif"/>
          <w:sz w:val="36"/>
          <w:szCs w:val="36"/>
        </w:rPr>
        <w:t>Вольского</w:t>
      </w:r>
      <w:proofErr w:type="spellEnd"/>
      <w:r w:rsidRPr="00441A5E">
        <w:rPr>
          <w:rFonts w:ascii="PT Astra Serif" w:hAnsi="PT Astra Serif"/>
          <w:sz w:val="36"/>
          <w:szCs w:val="36"/>
        </w:rPr>
        <w:t xml:space="preserve"> районов.</w:t>
      </w: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b/>
          <w:sz w:val="36"/>
          <w:szCs w:val="36"/>
        </w:rPr>
        <w:t>Опека.</w:t>
      </w:r>
      <w:r w:rsidRPr="00441A5E">
        <w:rPr>
          <w:rFonts w:ascii="PT Astra Serif" w:hAnsi="PT Astra Serif"/>
          <w:sz w:val="36"/>
          <w:szCs w:val="36"/>
        </w:rPr>
        <w:t xml:space="preserve"> Количество детского населения   от 0 до 18 лет  </w:t>
      </w:r>
      <w:proofErr w:type="gramStart"/>
      <w:r w:rsidRPr="00441A5E">
        <w:rPr>
          <w:rFonts w:ascii="PT Astra Serif" w:hAnsi="PT Astra Serif"/>
          <w:sz w:val="36"/>
          <w:szCs w:val="36"/>
        </w:rPr>
        <w:t>в</w:t>
      </w:r>
      <w:proofErr w:type="gramEnd"/>
      <w:r w:rsidRPr="00441A5E">
        <w:rPr>
          <w:rFonts w:ascii="PT Astra Serif" w:hAnsi="PT Astra Serif"/>
          <w:sz w:val="36"/>
          <w:szCs w:val="36"/>
        </w:rPr>
        <w:t xml:space="preserve"> </w:t>
      </w:r>
      <w:proofErr w:type="gramStart"/>
      <w:r w:rsidRPr="00441A5E">
        <w:rPr>
          <w:rFonts w:ascii="PT Astra Serif" w:hAnsi="PT Astra Serif"/>
          <w:sz w:val="36"/>
          <w:szCs w:val="36"/>
        </w:rPr>
        <w:t>Хвалынском</w:t>
      </w:r>
      <w:proofErr w:type="gramEnd"/>
      <w:r w:rsidRPr="00441A5E">
        <w:rPr>
          <w:rFonts w:ascii="PT Astra Serif" w:hAnsi="PT Astra Serif"/>
          <w:sz w:val="36"/>
          <w:szCs w:val="36"/>
        </w:rPr>
        <w:t xml:space="preserve"> районе составляет  3339 человек, в том числе город – 2237, село - 1002  (2021 год - 3469  несовершеннолетних).     Выявлено детей, оставшихся без попечения родителей –  6 человек  (2021 год - 10 несовершеннолетних). Общая численность детей-сирот и детей, оставшихся без попечения родителей-  227 (2021 г. -  208). Из </w:t>
      </w:r>
      <w:r w:rsidRPr="00441A5E">
        <w:rPr>
          <w:rFonts w:ascii="PT Astra Serif" w:hAnsi="PT Astra Serif"/>
          <w:sz w:val="36"/>
          <w:szCs w:val="36"/>
        </w:rPr>
        <w:lastRenderedPageBreak/>
        <w:t xml:space="preserve">них:  находятся под опекой 114, в государственных учреждениях – 108, в приемных семьях -  34.   </w:t>
      </w: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sz w:val="36"/>
          <w:szCs w:val="36"/>
        </w:rPr>
        <w:t xml:space="preserve">На территории района функционирует  7 приемных семей, в них 34 несовершеннолетних  (2021 год  </w:t>
      </w:r>
      <w:r w:rsidRPr="00441A5E">
        <w:rPr>
          <w:rFonts w:ascii="PT Astra Serif" w:hAnsi="PT Astra Serif"/>
          <w:b/>
          <w:sz w:val="36"/>
          <w:szCs w:val="36"/>
        </w:rPr>
        <w:t>9</w:t>
      </w:r>
      <w:r w:rsidRPr="00441A5E">
        <w:rPr>
          <w:rFonts w:ascii="PT Astra Serif" w:hAnsi="PT Astra Serif"/>
          <w:sz w:val="36"/>
          <w:szCs w:val="36"/>
        </w:rPr>
        <w:t xml:space="preserve"> приемных семей, в них 46 несовершеннолетних),  в т.ч.  три ребенка-инвалида.</w:t>
      </w: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sz w:val="36"/>
          <w:szCs w:val="36"/>
        </w:rPr>
        <w:t xml:space="preserve">За 2022 год  </w:t>
      </w:r>
      <w:r w:rsidRPr="00441A5E">
        <w:rPr>
          <w:rFonts w:ascii="PT Astra Serif" w:hAnsi="PT Astra Serif"/>
          <w:b/>
          <w:sz w:val="36"/>
          <w:szCs w:val="36"/>
        </w:rPr>
        <w:t>комиссией по делам несовершеннолетних</w:t>
      </w:r>
      <w:r w:rsidRPr="00441A5E">
        <w:rPr>
          <w:rFonts w:ascii="PT Astra Serif" w:hAnsi="PT Astra Serif"/>
          <w:sz w:val="36"/>
          <w:szCs w:val="36"/>
        </w:rPr>
        <w:t xml:space="preserve"> и защите их прав проведено 22 заседания комиссии, на которых  рассмотрено 58 протоколов об административных правонарушениях, из них в отношении несовершеннолетних –10, в отношении родителей и иных взрослых лиц 48 протоколов.      </w:t>
      </w:r>
    </w:p>
    <w:p w:rsidR="00441A5E" w:rsidRPr="00441A5E" w:rsidRDefault="00441A5E" w:rsidP="00441A5E">
      <w:pPr>
        <w:tabs>
          <w:tab w:val="left" w:pos="567"/>
        </w:tabs>
        <w:spacing w:line="240" w:lineRule="auto"/>
        <w:contextualSpacing/>
        <w:jc w:val="both"/>
        <w:rPr>
          <w:rFonts w:ascii="PT Astra Serif" w:hAnsi="PT Astra Serif"/>
          <w:sz w:val="36"/>
          <w:szCs w:val="36"/>
        </w:rPr>
      </w:pPr>
      <w:r w:rsidRPr="00441A5E">
        <w:rPr>
          <w:rFonts w:ascii="PT Astra Serif" w:hAnsi="PT Astra Serif"/>
          <w:sz w:val="36"/>
          <w:szCs w:val="36"/>
        </w:rPr>
        <w:tab/>
        <w:t>На 01 января 2023 года на учете в КДН и ЗП состоит  21 семья, находящихся в социально  опасном  положении, в них воспитываются 39 детей. За отчетный период поставлено на профилактический учет 13 семей</w:t>
      </w:r>
      <w:r w:rsidRPr="00441A5E">
        <w:rPr>
          <w:rFonts w:ascii="PT Astra Serif" w:hAnsi="PT Astra Serif"/>
          <w:b/>
          <w:sz w:val="36"/>
          <w:szCs w:val="36"/>
        </w:rPr>
        <w:t xml:space="preserve"> (</w:t>
      </w:r>
      <w:r w:rsidRPr="00441A5E">
        <w:rPr>
          <w:rFonts w:ascii="PT Astra Serif" w:hAnsi="PT Astra Serif"/>
          <w:sz w:val="36"/>
          <w:szCs w:val="36"/>
        </w:rPr>
        <w:t>31 ребенок), снято с профилактического учета 18 семей (50 детей).</w:t>
      </w:r>
    </w:p>
    <w:p w:rsidR="00441A5E" w:rsidRPr="00441A5E" w:rsidRDefault="00441A5E" w:rsidP="00441A5E">
      <w:pPr>
        <w:spacing w:line="240" w:lineRule="auto"/>
        <w:contextualSpacing/>
        <w:jc w:val="both"/>
        <w:rPr>
          <w:rFonts w:ascii="PT Astra Serif" w:hAnsi="PT Astra Serif"/>
          <w:sz w:val="36"/>
          <w:szCs w:val="36"/>
        </w:rPr>
      </w:pPr>
      <w:r w:rsidRPr="00441A5E">
        <w:rPr>
          <w:rFonts w:ascii="PT Astra Serif" w:hAnsi="PT Astra Serif"/>
          <w:sz w:val="36"/>
          <w:szCs w:val="36"/>
        </w:rPr>
        <w:t xml:space="preserve"> </w:t>
      </w:r>
      <w:r w:rsidRPr="00441A5E">
        <w:rPr>
          <w:rFonts w:ascii="PT Astra Serif" w:hAnsi="PT Astra Serif"/>
          <w:sz w:val="36"/>
          <w:szCs w:val="36"/>
        </w:rPr>
        <w:tab/>
        <w:t xml:space="preserve">В отчетном периоде </w:t>
      </w:r>
      <w:r w:rsidRPr="00441A5E">
        <w:rPr>
          <w:rFonts w:ascii="PT Astra Serif" w:eastAsia="Calibri" w:hAnsi="PT Astra Serif"/>
          <w:sz w:val="36"/>
          <w:szCs w:val="36"/>
        </w:rPr>
        <w:t xml:space="preserve"> регулярно осуществлялись  комплексные выезды в сельские муниципальные образования района, в ходе которых проводилось обследование условий проживания и воспитания детей в семьях, находящихся в социально опасном положении.</w:t>
      </w:r>
      <w:r w:rsidRPr="00441A5E">
        <w:rPr>
          <w:rFonts w:ascii="PT Astra Serif" w:hAnsi="PT Astra Serif"/>
          <w:sz w:val="36"/>
          <w:szCs w:val="36"/>
        </w:rPr>
        <w:t xml:space="preserve"> Проведено 96 межведомственных рейда по городу и району с участием представителей органов системы профилактики.</w:t>
      </w:r>
    </w:p>
    <w:p w:rsidR="00441A5E" w:rsidRPr="00441A5E" w:rsidRDefault="00441A5E" w:rsidP="00441A5E">
      <w:pPr>
        <w:spacing w:after="0" w:line="240" w:lineRule="auto"/>
        <w:ind w:firstLine="426"/>
        <w:contextualSpacing/>
        <w:jc w:val="both"/>
        <w:rPr>
          <w:rFonts w:ascii="PT Astra Serif" w:hAnsi="PT Astra Serif"/>
          <w:b/>
          <w:sz w:val="36"/>
          <w:szCs w:val="36"/>
          <w:shd w:val="clear" w:color="auto" w:fill="FFFFFF"/>
        </w:rPr>
      </w:pPr>
      <w:r w:rsidRPr="00441A5E">
        <w:rPr>
          <w:rFonts w:ascii="PT Astra Serif" w:hAnsi="PT Astra Serif"/>
          <w:b/>
          <w:sz w:val="36"/>
          <w:szCs w:val="36"/>
          <w:shd w:val="clear" w:color="auto" w:fill="FFFFFF"/>
        </w:rPr>
        <w:t>Культура.</w:t>
      </w:r>
    </w:p>
    <w:p w:rsidR="00441A5E" w:rsidRPr="00441A5E" w:rsidRDefault="00441A5E" w:rsidP="00441A5E">
      <w:pPr>
        <w:spacing w:after="0" w:line="240" w:lineRule="auto"/>
        <w:ind w:firstLine="426"/>
        <w:contextualSpacing/>
        <w:jc w:val="both"/>
        <w:rPr>
          <w:rFonts w:ascii="PT Astra Serif" w:hAnsi="PT Astra Serif"/>
          <w:sz w:val="36"/>
          <w:szCs w:val="36"/>
          <w:shd w:val="clear" w:color="auto" w:fill="FFFFFF"/>
        </w:rPr>
      </w:pPr>
      <w:r w:rsidRPr="00441A5E">
        <w:rPr>
          <w:rFonts w:ascii="PT Astra Serif" w:hAnsi="PT Astra Serif"/>
          <w:sz w:val="36"/>
          <w:szCs w:val="36"/>
          <w:shd w:val="clear" w:color="auto" w:fill="FFFFFF"/>
        </w:rPr>
        <w:t>Сеть учреждений культуры Хвалынского муниципального района включает в себя  библиотеку, районный Дворец культуры,  Хвалынский  краеведческий музей в которых работает 114 человек.</w:t>
      </w:r>
    </w:p>
    <w:p w:rsidR="00441A5E" w:rsidRPr="00441A5E" w:rsidRDefault="00441A5E" w:rsidP="00441A5E">
      <w:pPr>
        <w:spacing w:after="0" w:line="240" w:lineRule="auto"/>
        <w:ind w:firstLine="284"/>
        <w:contextualSpacing/>
        <w:jc w:val="both"/>
        <w:rPr>
          <w:rFonts w:ascii="PT Astra Serif" w:hAnsi="PT Astra Serif"/>
          <w:sz w:val="36"/>
          <w:szCs w:val="36"/>
        </w:rPr>
      </w:pPr>
      <w:r w:rsidRPr="00441A5E">
        <w:rPr>
          <w:rFonts w:ascii="PT Astra Serif" w:hAnsi="PT Astra Serif"/>
          <w:sz w:val="36"/>
          <w:szCs w:val="36"/>
        </w:rPr>
        <w:t xml:space="preserve">В отчетном году сеть </w:t>
      </w:r>
      <w:proofErr w:type="spellStart"/>
      <w:r w:rsidRPr="00441A5E">
        <w:rPr>
          <w:rFonts w:ascii="PT Astra Serif" w:hAnsi="PT Astra Serif"/>
          <w:b/>
          <w:sz w:val="36"/>
          <w:szCs w:val="36"/>
        </w:rPr>
        <w:t>хвалынских</w:t>
      </w:r>
      <w:proofErr w:type="spellEnd"/>
      <w:r w:rsidRPr="00441A5E">
        <w:rPr>
          <w:rFonts w:ascii="PT Astra Serif" w:hAnsi="PT Astra Serif"/>
          <w:b/>
          <w:sz w:val="36"/>
          <w:szCs w:val="36"/>
        </w:rPr>
        <w:t xml:space="preserve"> библиотек </w:t>
      </w:r>
      <w:r w:rsidRPr="00441A5E">
        <w:rPr>
          <w:rFonts w:ascii="PT Astra Serif" w:hAnsi="PT Astra Serif"/>
          <w:sz w:val="36"/>
          <w:szCs w:val="36"/>
        </w:rPr>
        <w:t xml:space="preserve">сохранена и состоит из 15 сельских и двух городских. 13197    пользователей обращались в библиотеки района за получением </w:t>
      </w:r>
      <w:proofErr w:type="spellStart"/>
      <w:r w:rsidRPr="00441A5E">
        <w:rPr>
          <w:rFonts w:ascii="PT Astra Serif" w:hAnsi="PT Astra Serif"/>
          <w:sz w:val="36"/>
          <w:szCs w:val="36"/>
        </w:rPr>
        <w:t>библиотечно</w:t>
      </w:r>
      <w:proofErr w:type="spellEnd"/>
      <w:r w:rsidRPr="00441A5E">
        <w:rPr>
          <w:rFonts w:ascii="PT Astra Serif" w:hAnsi="PT Astra Serif"/>
          <w:sz w:val="36"/>
          <w:szCs w:val="36"/>
        </w:rPr>
        <w:t xml:space="preserve"> – информационных услуг, число посещений составило 232 180 ед. </w:t>
      </w:r>
      <w:r>
        <w:rPr>
          <w:rFonts w:ascii="PT Astra Serif" w:hAnsi="PT Astra Serif"/>
          <w:sz w:val="36"/>
          <w:szCs w:val="36"/>
        </w:rPr>
        <w:t xml:space="preserve"> </w:t>
      </w:r>
      <w:r w:rsidRPr="00441A5E">
        <w:rPr>
          <w:rFonts w:ascii="PT Astra Serif" w:hAnsi="PT Astra Serif"/>
          <w:sz w:val="36"/>
          <w:szCs w:val="36"/>
        </w:rPr>
        <w:t xml:space="preserve">Продолжалась работа по формированию Сводного электронного каталога библиотек </w:t>
      </w:r>
      <w:proofErr w:type="spellStart"/>
      <w:r w:rsidRPr="00441A5E">
        <w:rPr>
          <w:rFonts w:ascii="PT Astra Serif" w:hAnsi="PT Astra Serif"/>
          <w:sz w:val="36"/>
          <w:szCs w:val="36"/>
        </w:rPr>
        <w:t>Хвалынского</w:t>
      </w:r>
      <w:proofErr w:type="spellEnd"/>
      <w:r w:rsidRPr="00441A5E">
        <w:rPr>
          <w:rFonts w:ascii="PT Astra Serif" w:hAnsi="PT Astra Serif"/>
          <w:sz w:val="36"/>
          <w:szCs w:val="36"/>
        </w:rPr>
        <w:t xml:space="preserve"> района, было </w:t>
      </w:r>
      <w:proofErr w:type="spellStart"/>
      <w:r w:rsidRPr="00441A5E">
        <w:rPr>
          <w:rFonts w:ascii="PT Astra Serif" w:hAnsi="PT Astra Serif"/>
          <w:sz w:val="36"/>
          <w:szCs w:val="36"/>
        </w:rPr>
        <w:t>заненсено</w:t>
      </w:r>
      <w:proofErr w:type="spellEnd"/>
      <w:r w:rsidRPr="00441A5E">
        <w:rPr>
          <w:rFonts w:ascii="PT Astra Serif" w:hAnsi="PT Astra Serif"/>
          <w:sz w:val="36"/>
          <w:szCs w:val="36"/>
        </w:rPr>
        <w:t xml:space="preserve"> 1826 новых записей.</w:t>
      </w:r>
    </w:p>
    <w:p w:rsidR="00441A5E" w:rsidRPr="00441A5E" w:rsidRDefault="00441A5E" w:rsidP="00441A5E">
      <w:pPr>
        <w:spacing w:after="0" w:line="240" w:lineRule="auto"/>
        <w:ind w:firstLine="709"/>
        <w:contextualSpacing/>
        <w:jc w:val="both"/>
        <w:rPr>
          <w:rFonts w:ascii="PT Astra Serif" w:hAnsi="PT Astra Serif"/>
          <w:sz w:val="36"/>
          <w:szCs w:val="36"/>
          <w:lang w:eastAsia="en-US"/>
        </w:rPr>
      </w:pPr>
      <w:r w:rsidRPr="00441A5E">
        <w:rPr>
          <w:rFonts w:ascii="PT Astra Serif" w:hAnsi="PT Astra Serif"/>
          <w:sz w:val="36"/>
          <w:szCs w:val="36"/>
        </w:rPr>
        <w:lastRenderedPageBreak/>
        <w:t>В ТИЦ «</w:t>
      </w:r>
      <w:proofErr w:type="spellStart"/>
      <w:r w:rsidRPr="00441A5E">
        <w:rPr>
          <w:rFonts w:ascii="PT Astra Serif" w:hAnsi="PT Astra Serif"/>
          <w:sz w:val="36"/>
          <w:szCs w:val="36"/>
        </w:rPr>
        <w:t>ПРОХвалынск</w:t>
      </w:r>
      <w:proofErr w:type="spellEnd"/>
      <w:r w:rsidRPr="00441A5E">
        <w:rPr>
          <w:rFonts w:ascii="PT Astra Serif" w:hAnsi="PT Astra Serif"/>
          <w:sz w:val="36"/>
          <w:szCs w:val="36"/>
          <w:lang w:eastAsia="en-US"/>
        </w:rPr>
        <w:t xml:space="preserve"> поступило более 300 звонков от туроператоров и частных лиц из разных городов. Были организованы и проведены экскурсии для туристов и школьников. С начала года при участии ТИЦ экскурсионное обслуживание получили свыше 3500 туристов, консультативную помощь около 500 обратившихся в устной форме, по телефону и через социальные сети. </w:t>
      </w:r>
    </w:p>
    <w:p w:rsidR="00441A5E" w:rsidRPr="00441A5E" w:rsidRDefault="00441A5E" w:rsidP="00441A5E">
      <w:pPr>
        <w:spacing w:after="0" w:line="240" w:lineRule="auto"/>
        <w:ind w:firstLine="709"/>
        <w:contextualSpacing/>
        <w:jc w:val="both"/>
        <w:rPr>
          <w:rFonts w:ascii="PT Astra Serif" w:hAnsi="PT Astra Serif"/>
          <w:sz w:val="36"/>
          <w:szCs w:val="36"/>
        </w:rPr>
      </w:pPr>
      <w:r w:rsidRPr="00441A5E">
        <w:rPr>
          <w:rFonts w:ascii="PT Astra Serif" w:hAnsi="PT Astra Serif"/>
          <w:sz w:val="36"/>
          <w:szCs w:val="36"/>
        </w:rPr>
        <w:t>На базе читального зала Центральной библиотеки ведёт свою работу с  октября 2022 года «Молодая Гвардия Единой России». Руководителем организации является сотрудник читального зала. Активисты организовывают экологические  и патриотические мероприятия, политические акции, благотворительность, адресную помощь</w:t>
      </w:r>
    </w:p>
    <w:p w:rsidR="00441A5E" w:rsidRPr="00441A5E" w:rsidRDefault="00441A5E" w:rsidP="00441A5E">
      <w:pPr>
        <w:pStyle w:val="1"/>
        <w:shd w:val="clear" w:color="auto" w:fill="auto"/>
        <w:tabs>
          <w:tab w:val="left" w:pos="567"/>
        </w:tabs>
        <w:spacing w:line="240" w:lineRule="auto"/>
        <w:ind w:firstLine="567"/>
        <w:contextualSpacing/>
        <w:jc w:val="both"/>
        <w:rPr>
          <w:rFonts w:ascii="PT Astra Serif" w:hAnsi="PT Astra Serif"/>
          <w:sz w:val="36"/>
          <w:szCs w:val="36"/>
        </w:rPr>
      </w:pPr>
      <w:r w:rsidRPr="00441A5E">
        <w:rPr>
          <w:rFonts w:ascii="PT Astra Serif" w:hAnsi="PT Astra Serif"/>
          <w:sz w:val="36"/>
          <w:szCs w:val="36"/>
        </w:rPr>
        <w:t xml:space="preserve">Одна из задач для вех библиотек МУК «ХМЦБ им. </w:t>
      </w:r>
      <w:proofErr w:type="spellStart"/>
      <w:r w:rsidRPr="00441A5E">
        <w:rPr>
          <w:rFonts w:ascii="PT Astra Serif" w:hAnsi="PT Astra Serif"/>
          <w:sz w:val="36"/>
          <w:szCs w:val="36"/>
        </w:rPr>
        <w:t>С.С.Наровчатова</w:t>
      </w:r>
      <w:proofErr w:type="spellEnd"/>
      <w:r w:rsidRPr="00441A5E">
        <w:rPr>
          <w:rFonts w:ascii="PT Astra Serif" w:hAnsi="PT Astra Serif"/>
          <w:sz w:val="36"/>
          <w:szCs w:val="36"/>
        </w:rPr>
        <w:t>» связана с оказанием помощи в получении информации и организации досуга для лиц, нуждающихся в социальной адаптации в обществе.</w:t>
      </w:r>
    </w:p>
    <w:p w:rsidR="00441A5E" w:rsidRPr="00441A5E" w:rsidRDefault="00441A5E" w:rsidP="00441A5E">
      <w:pPr>
        <w:spacing w:after="0" w:line="240" w:lineRule="auto"/>
        <w:ind w:firstLine="709"/>
        <w:contextualSpacing/>
        <w:jc w:val="both"/>
        <w:rPr>
          <w:rFonts w:ascii="PT Astra Serif" w:hAnsi="PT Astra Serif"/>
          <w:sz w:val="36"/>
          <w:szCs w:val="36"/>
        </w:rPr>
      </w:pPr>
      <w:r w:rsidRPr="00441A5E">
        <w:rPr>
          <w:rFonts w:ascii="PT Astra Serif" w:hAnsi="PT Astra Serif"/>
          <w:sz w:val="36"/>
          <w:szCs w:val="36"/>
        </w:rPr>
        <w:t>Уже по доброй сложившейся традиции сотрудники ЦБ несколько раз в год посещают ГАУ СО "Хвалынский дом - интернат для престарелых и инвалидов".</w:t>
      </w:r>
    </w:p>
    <w:p w:rsidR="00441A5E" w:rsidRPr="00441A5E" w:rsidRDefault="00441A5E" w:rsidP="00441A5E">
      <w:pPr>
        <w:pStyle w:val="1"/>
        <w:tabs>
          <w:tab w:val="left" w:pos="567"/>
        </w:tabs>
        <w:spacing w:line="240" w:lineRule="auto"/>
        <w:ind w:left="284" w:firstLine="0"/>
        <w:contextualSpacing/>
        <w:jc w:val="both"/>
        <w:rPr>
          <w:rFonts w:ascii="PT Astra Serif" w:hAnsi="PT Astra Serif"/>
          <w:sz w:val="36"/>
          <w:szCs w:val="36"/>
          <w:shd w:val="clear" w:color="auto" w:fill="FFFFFF"/>
        </w:rPr>
      </w:pPr>
      <w:r w:rsidRPr="00441A5E">
        <w:rPr>
          <w:rFonts w:ascii="PT Astra Serif" w:hAnsi="PT Astra Serif"/>
          <w:sz w:val="36"/>
          <w:szCs w:val="36"/>
          <w:shd w:val="clear" w:color="auto" w:fill="FFFFFF"/>
        </w:rPr>
        <w:t xml:space="preserve">По Пушкинской карте Центральной библиотекой было  проведено 12 мероприятий, продано 217 билетов, заработано 49 398,0 рублей. </w:t>
      </w:r>
    </w:p>
    <w:p w:rsidR="00441A5E" w:rsidRPr="00441A5E" w:rsidRDefault="00441A5E" w:rsidP="00441A5E">
      <w:pPr>
        <w:spacing w:after="0" w:line="240" w:lineRule="auto"/>
        <w:ind w:firstLine="709"/>
        <w:contextualSpacing/>
        <w:jc w:val="both"/>
        <w:rPr>
          <w:rFonts w:ascii="PT Astra Serif" w:hAnsi="PT Astra Serif"/>
          <w:sz w:val="36"/>
          <w:szCs w:val="36"/>
        </w:rPr>
      </w:pPr>
      <w:r w:rsidRPr="00441A5E">
        <w:rPr>
          <w:rFonts w:ascii="PT Astra Serif" w:eastAsia="Calibri" w:hAnsi="PT Astra Serif"/>
          <w:b/>
          <w:sz w:val="36"/>
          <w:szCs w:val="36"/>
        </w:rPr>
        <w:t>Краеведческий музей</w:t>
      </w:r>
      <w:r w:rsidRPr="00441A5E">
        <w:rPr>
          <w:rFonts w:ascii="PT Astra Serif" w:eastAsia="Calibri" w:hAnsi="PT Astra Serif"/>
          <w:sz w:val="36"/>
          <w:szCs w:val="36"/>
        </w:rPr>
        <w:t xml:space="preserve"> за 2022 год</w:t>
      </w:r>
      <w:r w:rsidRPr="00441A5E">
        <w:rPr>
          <w:rFonts w:ascii="PT Astra Serif" w:eastAsia="Calibri" w:hAnsi="PT Astra Serif"/>
          <w:b/>
          <w:sz w:val="36"/>
          <w:szCs w:val="36"/>
        </w:rPr>
        <w:t xml:space="preserve">  </w:t>
      </w:r>
      <w:r w:rsidRPr="00441A5E">
        <w:rPr>
          <w:rFonts w:ascii="PT Astra Serif" w:eastAsia="Calibri" w:hAnsi="PT Astra Serif"/>
          <w:sz w:val="36"/>
          <w:szCs w:val="36"/>
        </w:rPr>
        <w:t xml:space="preserve">посетили 11 015  человек, сотрудниками музея было проведено  324 экскурсии, 153 массовых и культурно-образовательных  мероприятий, 35 лекций и консультаций. </w:t>
      </w:r>
      <w:r w:rsidRPr="00441A5E">
        <w:rPr>
          <w:rFonts w:ascii="PT Astra Serif" w:hAnsi="PT Astra Serif"/>
          <w:sz w:val="36"/>
          <w:szCs w:val="36"/>
        </w:rPr>
        <w:t xml:space="preserve">Открыта 21 выставка: вновь </w:t>
      </w:r>
      <w:proofErr w:type="gramStart"/>
      <w:r w:rsidRPr="00441A5E">
        <w:rPr>
          <w:rFonts w:ascii="PT Astra Serif" w:hAnsi="PT Astra Serif"/>
          <w:sz w:val="36"/>
          <w:szCs w:val="36"/>
        </w:rPr>
        <w:t>открытых</w:t>
      </w:r>
      <w:proofErr w:type="gramEnd"/>
      <w:r w:rsidRPr="00441A5E">
        <w:rPr>
          <w:rFonts w:ascii="PT Astra Serif" w:hAnsi="PT Astra Serif"/>
          <w:sz w:val="36"/>
          <w:szCs w:val="36"/>
        </w:rPr>
        <w:t xml:space="preserve"> - 18, постоянно-действующих – 3.</w:t>
      </w:r>
    </w:p>
    <w:p w:rsidR="00441A5E" w:rsidRPr="00441A5E" w:rsidRDefault="00441A5E" w:rsidP="00441A5E">
      <w:pPr>
        <w:spacing w:after="0" w:line="240" w:lineRule="auto"/>
        <w:ind w:firstLine="708"/>
        <w:contextualSpacing/>
        <w:jc w:val="both"/>
        <w:rPr>
          <w:rFonts w:ascii="PT Astra Serif" w:hAnsi="PT Astra Serif"/>
          <w:sz w:val="36"/>
          <w:szCs w:val="36"/>
        </w:rPr>
      </w:pPr>
      <w:r w:rsidRPr="00441A5E">
        <w:rPr>
          <w:rFonts w:ascii="PT Astra Serif" w:hAnsi="PT Astra Serif"/>
          <w:color w:val="000000"/>
          <w:sz w:val="36"/>
          <w:szCs w:val="36"/>
        </w:rPr>
        <w:t xml:space="preserve">К юбилею Петра великого проведено 15 мероприятий, на сайтах опубликовано более 10 статей.   Музей является членом </w:t>
      </w:r>
      <w:r w:rsidRPr="00441A5E">
        <w:rPr>
          <w:rFonts w:ascii="PT Astra Serif" w:hAnsi="PT Astra Serif"/>
          <w:sz w:val="36"/>
          <w:szCs w:val="36"/>
        </w:rPr>
        <w:t xml:space="preserve"> «Ассамблеи петровских музеев».  </w:t>
      </w:r>
    </w:p>
    <w:p w:rsidR="00441A5E" w:rsidRPr="00441A5E" w:rsidRDefault="00441A5E" w:rsidP="00441A5E">
      <w:pPr>
        <w:spacing w:after="0" w:line="240" w:lineRule="auto"/>
        <w:ind w:firstLine="426"/>
        <w:contextualSpacing/>
        <w:jc w:val="both"/>
        <w:rPr>
          <w:rFonts w:ascii="PT Astra Serif" w:hAnsi="PT Astra Serif"/>
          <w:color w:val="000000"/>
          <w:sz w:val="36"/>
          <w:szCs w:val="36"/>
        </w:rPr>
      </w:pPr>
      <w:r w:rsidRPr="00441A5E">
        <w:rPr>
          <w:rFonts w:ascii="PT Astra Serif" w:hAnsi="PT Astra Serif"/>
          <w:color w:val="000000"/>
          <w:sz w:val="36"/>
          <w:szCs w:val="36"/>
        </w:rPr>
        <w:t xml:space="preserve">В музее проходили мероприятия по Году культурного наследия и в ноябре  подготовлено и проведено заключительное мероприятие «Чуваши. История, традиция, язык», которое  включало концертную программу специальных </w:t>
      </w:r>
      <w:r w:rsidRPr="00441A5E">
        <w:rPr>
          <w:rFonts w:ascii="PT Astra Serif" w:hAnsi="PT Astra Serif"/>
          <w:color w:val="000000"/>
          <w:sz w:val="36"/>
          <w:szCs w:val="36"/>
        </w:rPr>
        <w:lastRenderedPageBreak/>
        <w:t xml:space="preserve">гостей - представителей Концертной организации «Городской центр искусств им. М.Э. </w:t>
      </w:r>
      <w:proofErr w:type="spellStart"/>
      <w:r w:rsidRPr="00441A5E">
        <w:rPr>
          <w:rFonts w:ascii="PT Astra Serif" w:hAnsi="PT Astra Serif"/>
          <w:color w:val="000000"/>
          <w:sz w:val="36"/>
          <w:szCs w:val="36"/>
        </w:rPr>
        <w:t>Сиропова</w:t>
      </w:r>
      <w:proofErr w:type="spellEnd"/>
      <w:r w:rsidRPr="00441A5E">
        <w:rPr>
          <w:rFonts w:ascii="PT Astra Serif" w:hAnsi="PT Astra Serif"/>
          <w:color w:val="000000"/>
          <w:sz w:val="36"/>
          <w:szCs w:val="36"/>
        </w:rPr>
        <w:t>» г. Балаково.</w:t>
      </w:r>
    </w:p>
    <w:p w:rsidR="00441A5E" w:rsidRPr="00441A5E" w:rsidRDefault="00441A5E" w:rsidP="00441A5E">
      <w:pPr>
        <w:spacing w:after="0" w:line="240" w:lineRule="auto"/>
        <w:contextualSpacing/>
        <w:jc w:val="both"/>
        <w:rPr>
          <w:rFonts w:ascii="PT Astra Serif" w:hAnsi="PT Astra Serif"/>
          <w:bCs/>
          <w:sz w:val="36"/>
          <w:szCs w:val="36"/>
        </w:rPr>
      </w:pPr>
      <w:r>
        <w:rPr>
          <w:rFonts w:ascii="PT Astra Serif" w:hAnsi="PT Astra Serif"/>
          <w:bCs/>
          <w:sz w:val="36"/>
          <w:szCs w:val="36"/>
        </w:rPr>
        <w:t>Реализован  проект «</w:t>
      </w:r>
      <w:r w:rsidRPr="00441A5E">
        <w:rPr>
          <w:rFonts w:ascii="PT Astra Serif" w:hAnsi="PT Astra Serif"/>
          <w:bCs/>
          <w:sz w:val="36"/>
          <w:szCs w:val="36"/>
        </w:rPr>
        <w:t>Возрождая, сохраняем традиции»  совместный проект фонда «Сосновый остров» и музея.  О возрождении любительского театра в г. Хвалынске. Были поставлены 3 спектакля.</w:t>
      </w:r>
    </w:p>
    <w:p w:rsidR="00441A5E" w:rsidRPr="00441A5E" w:rsidRDefault="00441A5E" w:rsidP="00441A5E">
      <w:pPr>
        <w:spacing w:after="0" w:line="240" w:lineRule="auto"/>
        <w:ind w:firstLine="709"/>
        <w:contextualSpacing/>
        <w:jc w:val="both"/>
        <w:rPr>
          <w:rFonts w:ascii="PT Astra Serif" w:eastAsia="Calibri" w:hAnsi="PT Astra Serif"/>
          <w:sz w:val="36"/>
          <w:szCs w:val="36"/>
        </w:rPr>
      </w:pPr>
      <w:r w:rsidRPr="00441A5E">
        <w:rPr>
          <w:rFonts w:ascii="PT Astra Serif" w:eastAsia="Calibri" w:hAnsi="PT Astra Serif"/>
          <w:sz w:val="36"/>
          <w:szCs w:val="36"/>
        </w:rPr>
        <w:t>Основной фонд музея составляет 25780 единиц, из них 565 внесено в 2022 году. Научно-вспомогательный фонд составляет 7488 единиц, из них в 2022 году внесено 383.</w:t>
      </w:r>
    </w:p>
    <w:p w:rsidR="00441A5E" w:rsidRPr="00441A5E" w:rsidRDefault="00441A5E" w:rsidP="00441A5E">
      <w:pPr>
        <w:spacing w:after="0" w:line="240" w:lineRule="auto"/>
        <w:ind w:firstLine="709"/>
        <w:contextualSpacing/>
        <w:jc w:val="both"/>
        <w:rPr>
          <w:rFonts w:ascii="PT Astra Serif" w:hAnsi="PT Astra Serif"/>
          <w:sz w:val="36"/>
          <w:szCs w:val="36"/>
        </w:rPr>
      </w:pPr>
      <w:r w:rsidRPr="00441A5E">
        <w:rPr>
          <w:rFonts w:ascii="PT Astra Serif" w:hAnsi="PT Astra Serif"/>
          <w:sz w:val="36"/>
          <w:szCs w:val="36"/>
        </w:rPr>
        <w:t>В 2022 году заявка на экспозицию «Новый музей в старом доме» была одобрена Министерством культуры Саратовской области. Выделено 14 407,1 тыс. рублей.</w:t>
      </w:r>
    </w:p>
    <w:p w:rsidR="00441A5E" w:rsidRPr="00441A5E" w:rsidRDefault="00441A5E" w:rsidP="00441A5E">
      <w:pPr>
        <w:spacing w:after="0" w:line="240" w:lineRule="auto"/>
        <w:ind w:firstLine="709"/>
        <w:contextualSpacing/>
        <w:jc w:val="both"/>
        <w:rPr>
          <w:rFonts w:ascii="PT Astra Serif" w:hAnsi="PT Astra Serif"/>
          <w:sz w:val="36"/>
          <w:szCs w:val="36"/>
        </w:rPr>
      </w:pPr>
      <w:r w:rsidRPr="00441A5E">
        <w:rPr>
          <w:rFonts w:ascii="PT Astra Serif" w:hAnsi="PT Astra Serif"/>
          <w:sz w:val="36"/>
          <w:szCs w:val="36"/>
        </w:rPr>
        <w:t>В здании Истории по гранту фонда «Сосновый остров»  «Быть по сему»  на сумму 1,5 млн. рублей монтируется экспозиция по заселению края.  Она будет частью общей концепции экспозиции отдела Истории.</w:t>
      </w:r>
    </w:p>
    <w:p w:rsidR="00441A5E" w:rsidRPr="00441A5E" w:rsidRDefault="00441A5E" w:rsidP="00441A5E">
      <w:pPr>
        <w:spacing w:after="0" w:line="240" w:lineRule="auto"/>
        <w:contextualSpacing/>
        <w:jc w:val="both"/>
        <w:rPr>
          <w:rFonts w:ascii="PT Astra Serif" w:hAnsi="PT Astra Serif"/>
          <w:sz w:val="36"/>
          <w:szCs w:val="36"/>
        </w:rPr>
      </w:pPr>
      <w:r w:rsidRPr="00441A5E">
        <w:rPr>
          <w:rFonts w:ascii="PT Astra Serif" w:hAnsi="PT Astra Serif"/>
          <w:bCs/>
          <w:sz w:val="36"/>
          <w:szCs w:val="36"/>
        </w:rPr>
        <w:t xml:space="preserve">  </w:t>
      </w:r>
      <w:r>
        <w:rPr>
          <w:rFonts w:ascii="PT Astra Serif" w:hAnsi="PT Astra Serif"/>
          <w:bCs/>
          <w:sz w:val="36"/>
          <w:szCs w:val="36"/>
        </w:rPr>
        <w:t xml:space="preserve"> </w:t>
      </w:r>
      <w:r w:rsidRPr="00441A5E">
        <w:rPr>
          <w:rFonts w:ascii="PT Astra Serif" w:hAnsi="PT Astra Serif"/>
          <w:sz w:val="36"/>
          <w:szCs w:val="36"/>
        </w:rPr>
        <w:t xml:space="preserve">В конце  2022 года заключен  сервисный контракт с </w:t>
      </w:r>
      <w:proofErr w:type="spellStart"/>
      <w:r w:rsidRPr="00441A5E">
        <w:rPr>
          <w:rFonts w:ascii="PT Astra Serif" w:hAnsi="PT Astra Serif"/>
          <w:sz w:val="36"/>
          <w:szCs w:val="36"/>
        </w:rPr>
        <w:t>Агенством</w:t>
      </w:r>
      <w:proofErr w:type="spellEnd"/>
      <w:r w:rsidRPr="00441A5E">
        <w:rPr>
          <w:rFonts w:ascii="PT Astra Serif" w:hAnsi="PT Astra Serif"/>
          <w:sz w:val="36"/>
          <w:szCs w:val="36"/>
        </w:rPr>
        <w:t xml:space="preserve"> по </w:t>
      </w:r>
      <w:proofErr w:type="spellStart"/>
      <w:r w:rsidRPr="00441A5E">
        <w:rPr>
          <w:rFonts w:ascii="PT Astra Serif" w:hAnsi="PT Astra Serif"/>
          <w:sz w:val="36"/>
          <w:szCs w:val="36"/>
        </w:rPr>
        <w:t>эрергосбережению</w:t>
      </w:r>
      <w:proofErr w:type="spellEnd"/>
      <w:r w:rsidRPr="00441A5E">
        <w:rPr>
          <w:rFonts w:ascii="PT Astra Serif" w:hAnsi="PT Astra Serif"/>
          <w:sz w:val="36"/>
          <w:szCs w:val="36"/>
        </w:rPr>
        <w:t>. Уже установлена модульная котельная.  Разработан проект по замене системы отопления в здании Истории. Подключение к газу планируется в конце 2023 года.</w:t>
      </w:r>
    </w:p>
    <w:p w:rsidR="00441A5E" w:rsidRPr="00441A5E" w:rsidRDefault="00441A5E" w:rsidP="00441A5E">
      <w:pPr>
        <w:spacing w:after="0" w:line="240" w:lineRule="auto"/>
        <w:ind w:firstLine="709"/>
        <w:contextualSpacing/>
        <w:jc w:val="both"/>
        <w:rPr>
          <w:rFonts w:ascii="PT Astra Serif" w:hAnsi="PT Astra Serif"/>
          <w:sz w:val="36"/>
          <w:szCs w:val="36"/>
        </w:rPr>
      </w:pPr>
      <w:r w:rsidRPr="00441A5E">
        <w:rPr>
          <w:rFonts w:ascii="PT Astra Serif" w:hAnsi="PT Astra Serif"/>
          <w:sz w:val="36"/>
          <w:szCs w:val="36"/>
          <w:shd w:val="clear" w:color="auto" w:fill="FFFFFF"/>
        </w:rPr>
        <w:t xml:space="preserve">По Пушкинской карте </w:t>
      </w:r>
      <w:r w:rsidRPr="00441A5E">
        <w:rPr>
          <w:rFonts w:ascii="PT Astra Serif" w:hAnsi="PT Astra Serif"/>
          <w:bCs/>
          <w:sz w:val="36"/>
          <w:szCs w:val="36"/>
        </w:rPr>
        <w:t xml:space="preserve">музей посетили 547 человек,  доход музея составил  45,5 тысяч рублей. </w:t>
      </w:r>
    </w:p>
    <w:p w:rsidR="00441A5E" w:rsidRPr="00441A5E" w:rsidRDefault="00441A5E" w:rsidP="00441A5E">
      <w:pPr>
        <w:spacing w:after="0" w:line="240" w:lineRule="auto"/>
        <w:ind w:firstLine="709"/>
        <w:contextualSpacing/>
        <w:jc w:val="both"/>
        <w:rPr>
          <w:rFonts w:ascii="PT Astra Serif" w:hAnsi="PT Astra Serif"/>
          <w:sz w:val="36"/>
          <w:szCs w:val="36"/>
        </w:rPr>
      </w:pPr>
      <w:r w:rsidRPr="00441A5E">
        <w:rPr>
          <w:rFonts w:ascii="PT Astra Serif" w:hAnsi="PT Astra Serif"/>
          <w:sz w:val="36"/>
          <w:szCs w:val="36"/>
        </w:rPr>
        <w:t xml:space="preserve">Всего за 2022   год  в </w:t>
      </w:r>
      <w:r w:rsidRPr="00441A5E">
        <w:rPr>
          <w:rFonts w:ascii="PT Astra Serif" w:hAnsi="PT Astra Serif"/>
          <w:b/>
          <w:sz w:val="36"/>
          <w:szCs w:val="36"/>
        </w:rPr>
        <w:t>МУК «РДК</w:t>
      </w:r>
      <w:proofErr w:type="gramStart"/>
      <w:r w:rsidRPr="00441A5E">
        <w:rPr>
          <w:rFonts w:ascii="PT Astra Serif" w:hAnsi="PT Astra Serif"/>
          <w:b/>
          <w:sz w:val="36"/>
          <w:szCs w:val="36"/>
        </w:rPr>
        <w:t>»Х</w:t>
      </w:r>
      <w:proofErr w:type="gramEnd"/>
      <w:r w:rsidRPr="00441A5E">
        <w:rPr>
          <w:rFonts w:ascii="PT Astra Serif" w:hAnsi="PT Astra Serif"/>
          <w:b/>
          <w:sz w:val="36"/>
          <w:szCs w:val="36"/>
        </w:rPr>
        <w:t>МР</w:t>
      </w:r>
      <w:r w:rsidRPr="00441A5E">
        <w:rPr>
          <w:rFonts w:ascii="PT Astra Serif" w:hAnsi="PT Astra Serif"/>
          <w:sz w:val="36"/>
          <w:szCs w:val="36"/>
        </w:rPr>
        <w:t xml:space="preserve">  проведено 2438 мероприятий   со зрителями. В 116 клубных формированиях занимается 1778 человек. </w:t>
      </w:r>
    </w:p>
    <w:p w:rsidR="00441A5E" w:rsidRPr="00441A5E" w:rsidRDefault="00441A5E" w:rsidP="00441A5E">
      <w:pPr>
        <w:spacing w:after="0" w:line="240" w:lineRule="auto"/>
        <w:contextualSpacing/>
        <w:jc w:val="both"/>
        <w:rPr>
          <w:rFonts w:ascii="PT Astra Serif" w:hAnsi="PT Astra Serif"/>
          <w:sz w:val="36"/>
          <w:szCs w:val="36"/>
        </w:rPr>
      </w:pPr>
      <w:r w:rsidRPr="00441A5E">
        <w:rPr>
          <w:rFonts w:ascii="PT Astra Serif" w:hAnsi="PT Astra Serif"/>
          <w:sz w:val="36"/>
          <w:szCs w:val="36"/>
        </w:rPr>
        <w:t>В прошедшем году  Хор «Оптимист» и танцевальный коллектив «Радость» Районного Дворца культуры защитили звание «Народный самодеятельный коллектив».</w:t>
      </w:r>
    </w:p>
    <w:p w:rsidR="00441A5E" w:rsidRPr="00441A5E" w:rsidRDefault="00441A5E" w:rsidP="00441A5E">
      <w:pPr>
        <w:spacing w:after="0" w:line="240" w:lineRule="auto"/>
        <w:contextualSpacing/>
        <w:jc w:val="both"/>
        <w:rPr>
          <w:rFonts w:ascii="PT Astra Serif" w:hAnsi="PT Astra Serif"/>
          <w:sz w:val="36"/>
          <w:szCs w:val="36"/>
        </w:rPr>
      </w:pPr>
      <w:r w:rsidRPr="00441A5E">
        <w:rPr>
          <w:rFonts w:ascii="PT Astra Serif" w:hAnsi="PT Astra Serif"/>
          <w:sz w:val="36"/>
          <w:szCs w:val="36"/>
        </w:rPr>
        <w:t>Творческие коллективы МУК «РДК» ХМР активно участвовали в онлайн фестивалях и конкурсах и не однократно становились победителями призерами.</w:t>
      </w:r>
    </w:p>
    <w:p w:rsidR="00441A5E" w:rsidRPr="00441A5E" w:rsidRDefault="00441A5E" w:rsidP="00441A5E">
      <w:pPr>
        <w:spacing w:after="0" w:line="240" w:lineRule="auto"/>
        <w:contextualSpacing/>
        <w:jc w:val="both"/>
        <w:rPr>
          <w:rFonts w:ascii="PT Astra Serif" w:hAnsi="PT Astra Serif"/>
          <w:sz w:val="36"/>
          <w:szCs w:val="36"/>
        </w:rPr>
      </w:pPr>
      <w:r>
        <w:rPr>
          <w:rFonts w:ascii="PT Astra Serif" w:hAnsi="PT Astra Serif"/>
          <w:sz w:val="36"/>
          <w:szCs w:val="36"/>
        </w:rPr>
        <w:t>Т</w:t>
      </w:r>
      <w:r w:rsidRPr="00441A5E">
        <w:rPr>
          <w:rFonts w:ascii="PT Astra Serif" w:hAnsi="PT Astra Serif"/>
          <w:sz w:val="36"/>
          <w:szCs w:val="36"/>
        </w:rPr>
        <w:t>анцевальный коллектив «Радость» был отмечен ДИПЛОМОМ 1 степени на Областном этапе Всероссийского фестиваля-конкурса любительских творческих коллективов.</w:t>
      </w:r>
    </w:p>
    <w:p w:rsidR="00441A5E" w:rsidRPr="00441A5E" w:rsidRDefault="00441A5E" w:rsidP="00441A5E">
      <w:pPr>
        <w:spacing w:after="0" w:line="240" w:lineRule="auto"/>
        <w:contextualSpacing/>
        <w:jc w:val="both"/>
        <w:rPr>
          <w:rFonts w:ascii="PT Astra Serif" w:hAnsi="PT Astra Serif"/>
          <w:sz w:val="36"/>
          <w:szCs w:val="36"/>
        </w:rPr>
      </w:pPr>
      <w:r w:rsidRPr="00441A5E">
        <w:rPr>
          <w:rFonts w:ascii="PT Astra Serif" w:hAnsi="PT Astra Serif"/>
          <w:sz w:val="36"/>
          <w:szCs w:val="36"/>
        </w:rPr>
        <w:lastRenderedPageBreak/>
        <w:t xml:space="preserve"> На Областной выставке конкурсе декоративно-прикладного, изобразительного и фото искусства «Творческая мастерская» коллективы РДК завоевали: 2 Диплома Лауреата, Диплом 1 степени,  2 Диплома 2 степени  </w:t>
      </w:r>
    </w:p>
    <w:p w:rsidR="00441A5E" w:rsidRPr="00441A5E" w:rsidRDefault="00441A5E" w:rsidP="00441A5E">
      <w:pPr>
        <w:spacing w:after="0" w:line="240" w:lineRule="auto"/>
        <w:contextualSpacing/>
        <w:jc w:val="both"/>
        <w:rPr>
          <w:rFonts w:ascii="PT Astra Serif" w:hAnsi="PT Astra Serif"/>
          <w:sz w:val="36"/>
          <w:szCs w:val="36"/>
        </w:rPr>
      </w:pPr>
      <w:r w:rsidRPr="00441A5E">
        <w:rPr>
          <w:rFonts w:ascii="PT Astra Serif" w:hAnsi="PT Astra Serif"/>
          <w:sz w:val="36"/>
          <w:szCs w:val="36"/>
        </w:rPr>
        <w:t>Эстрадный коллектив «</w:t>
      </w:r>
      <w:proofErr w:type="spellStart"/>
      <w:r w:rsidRPr="00441A5E">
        <w:rPr>
          <w:rFonts w:ascii="PT Astra Serif" w:hAnsi="PT Astra Serif"/>
          <w:sz w:val="36"/>
          <w:szCs w:val="36"/>
        </w:rPr>
        <w:t>Бревис</w:t>
      </w:r>
      <w:proofErr w:type="spellEnd"/>
      <w:r w:rsidRPr="00441A5E">
        <w:rPr>
          <w:rFonts w:ascii="PT Astra Serif" w:hAnsi="PT Astra Serif"/>
          <w:sz w:val="36"/>
          <w:szCs w:val="36"/>
        </w:rPr>
        <w:t>» завоевал Диплом лауреата на Областном  фестивале конкурсе  «</w:t>
      </w:r>
      <w:proofErr w:type="spellStart"/>
      <w:r w:rsidRPr="00441A5E">
        <w:rPr>
          <w:rFonts w:ascii="PT Astra Serif" w:hAnsi="PT Astra Serif"/>
          <w:sz w:val="36"/>
          <w:szCs w:val="36"/>
        </w:rPr>
        <w:t>Новобурасские</w:t>
      </w:r>
      <w:proofErr w:type="spellEnd"/>
      <w:r w:rsidRPr="00441A5E">
        <w:rPr>
          <w:rFonts w:ascii="PT Astra Serif" w:hAnsi="PT Astra Serif"/>
          <w:sz w:val="36"/>
          <w:szCs w:val="36"/>
        </w:rPr>
        <w:t xml:space="preserve"> аккорды». </w:t>
      </w:r>
    </w:p>
    <w:p w:rsidR="00441A5E" w:rsidRPr="00291160" w:rsidRDefault="00291160" w:rsidP="00291160">
      <w:pPr>
        <w:rPr>
          <w:rFonts w:ascii="PT Astra Serif" w:hAnsi="PT Astra Serif"/>
          <w:sz w:val="36"/>
        </w:rPr>
      </w:pPr>
      <w:r w:rsidRPr="00291160">
        <w:rPr>
          <w:rFonts w:ascii="PT Astra Serif" w:hAnsi="PT Astra Serif"/>
          <w:sz w:val="36"/>
        </w:rPr>
        <w:t xml:space="preserve">В кинотеатре Дворца  </w:t>
      </w:r>
      <w:r w:rsidR="00441A5E" w:rsidRPr="00291160">
        <w:rPr>
          <w:rFonts w:ascii="PT Astra Serif" w:hAnsi="PT Astra Serif"/>
          <w:sz w:val="36"/>
        </w:rPr>
        <w:t>культуры были продемонстрировано 157 фильмов, общая сумма  проданных билетов на 652 сеансах составила 753,9 тыс. руб., из них РДК заработал 301,6 тыс. руб. </w:t>
      </w:r>
    </w:p>
    <w:p w:rsidR="00291160" w:rsidRDefault="00441A5E" w:rsidP="00291160">
      <w:pPr>
        <w:rPr>
          <w:rFonts w:ascii="PT Astra Serif" w:hAnsi="PT Astra Serif"/>
          <w:sz w:val="36"/>
          <w:szCs w:val="36"/>
        </w:rPr>
      </w:pPr>
      <w:r w:rsidRPr="00441A5E">
        <w:rPr>
          <w:rFonts w:ascii="PT Astra Serif" w:hAnsi="PT Astra Serif"/>
          <w:sz w:val="36"/>
          <w:szCs w:val="36"/>
        </w:rPr>
        <w:t>По «Пушкинской карте» продано 635 билетов на сумму 128,2 тыс. руб.</w:t>
      </w:r>
    </w:p>
    <w:p w:rsidR="00441A5E" w:rsidRPr="00441A5E" w:rsidRDefault="00441A5E" w:rsidP="00291160">
      <w:pPr>
        <w:rPr>
          <w:rFonts w:ascii="PT Astra Serif" w:hAnsi="PT Astra Serif"/>
          <w:sz w:val="36"/>
          <w:szCs w:val="36"/>
        </w:rPr>
      </w:pPr>
      <w:r w:rsidRPr="00441A5E">
        <w:rPr>
          <w:rFonts w:ascii="PT Astra Serif" w:hAnsi="PT Astra Serif"/>
          <w:sz w:val="36"/>
          <w:szCs w:val="36"/>
        </w:rPr>
        <w:t xml:space="preserve">В 2022 году в ходе реализации мероприятий государственной программы Саратовской области «КУЛЬТУРА САРАТОВСКОЙ ОБЛАСТИ» проходил капитальный  ремонт нежилого двухэтажного  здания  Северного сельского Дома культуры филиала МУК «РДК» ХМР. Освоено 1300 тыс. руб. средств областного бюджета. </w:t>
      </w:r>
    </w:p>
    <w:p w:rsidR="00441A5E" w:rsidRPr="00441A5E" w:rsidRDefault="00441A5E" w:rsidP="00441A5E">
      <w:pPr>
        <w:pStyle w:val="a5"/>
        <w:ind w:firstLine="709"/>
        <w:contextualSpacing/>
        <w:rPr>
          <w:rStyle w:val="a9"/>
          <w:rFonts w:ascii="PT Astra Serif" w:hAnsi="PT Astra Serif"/>
          <w:noProof/>
          <w:color w:val="000000"/>
          <w:sz w:val="36"/>
          <w:szCs w:val="36"/>
          <w:shd w:val="clear" w:color="auto" w:fill="FFFFFF"/>
        </w:rPr>
      </w:pPr>
      <w:r w:rsidRPr="00441A5E">
        <w:rPr>
          <w:rFonts w:ascii="PT Astra Serif" w:hAnsi="PT Astra Serif"/>
          <w:b/>
          <w:sz w:val="36"/>
          <w:szCs w:val="36"/>
        </w:rPr>
        <w:t>В детской школе искусств</w:t>
      </w:r>
      <w:r w:rsidRPr="00441A5E">
        <w:rPr>
          <w:rFonts w:ascii="PT Astra Serif" w:hAnsi="PT Astra Serif"/>
          <w:sz w:val="36"/>
          <w:szCs w:val="36"/>
        </w:rPr>
        <w:t xml:space="preserve"> города Хвалынска обучение ведется на 8 отделениях</w:t>
      </w:r>
      <w:r w:rsidRPr="00441A5E">
        <w:rPr>
          <w:rFonts w:ascii="PT Astra Serif" w:hAnsi="PT Astra Serif"/>
          <w:color w:val="000000"/>
          <w:sz w:val="36"/>
          <w:szCs w:val="36"/>
        </w:rPr>
        <w:t xml:space="preserve">. </w:t>
      </w:r>
      <w:r w:rsidRPr="00441A5E">
        <w:rPr>
          <w:rFonts w:ascii="PT Astra Serif" w:hAnsi="PT Astra Serif"/>
          <w:sz w:val="36"/>
          <w:szCs w:val="36"/>
        </w:rPr>
        <w:t>Число учащихся  – 264 человека.</w:t>
      </w:r>
      <w:r w:rsidRPr="00441A5E">
        <w:rPr>
          <w:rStyle w:val="a9"/>
          <w:rFonts w:ascii="PT Astra Serif" w:hAnsi="PT Astra Serif"/>
          <w:noProof/>
          <w:color w:val="000000"/>
          <w:sz w:val="36"/>
          <w:szCs w:val="36"/>
          <w:shd w:val="clear" w:color="auto" w:fill="FFFFFF"/>
        </w:rPr>
        <w:t xml:space="preserve"> </w:t>
      </w:r>
    </w:p>
    <w:p w:rsidR="00441A5E" w:rsidRPr="00441A5E" w:rsidRDefault="00441A5E" w:rsidP="00441A5E">
      <w:pPr>
        <w:pStyle w:val="a5"/>
        <w:ind w:firstLine="709"/>
        <w:contextualSpacing/>
        <w:rPr>
          <w:rStyle w:val="a9"/>
          <w:rFonts w:ascii="PT Astra Serif" w:hAnsi="PT Astra Serif"/>
          <w:i w:val="0"/>
          <w:noProof/>
          <w:sz w:val="36"/>
          <w:szCs w:val="36"/>
          <w:shd w:val="clear" w:color="auto" w:fill="FFFFFF"/>
        </w:rPr>
      </w:pPr>
      <w:r w:rsidRPr="00441A5E">
        <w:rPr>
          <w:rStyle w:val="a9"/>
          <w:rFonts w:ascii="PT Astra Serif" w:hAnsi="PT Astra Serif"/>
          <w:i w:val="0"/>
          <w:noProof/>
          <w:sz w:val="36"/>
          <w:szCs w:val="36"/>
          <w:shd w:val="clear" w:color="auto" w:fill="FFFFFF"/>
        </w:rPr>
        <w:t xml:space="preserve">В 2021-2022 учебном году учащиеся приняли участие в 18 конкурсах </w:t>
      </w:r>
      <w:r w:rsidRPr="00441A5E">
        <w:rPr>
          <w:rStyle w:val="a9"/>
          <w:rFonts w:ascii="PT Astra Serif" w:hAnsi="PT Astra Serif"/>
          <w:i w:val="0"/>
          <w:noProof/>
          <w:color w:val="000000"/>
          <w:sz w:val="36"/>
          <w:szCs w:val="36"/>
          <w:shd w:val="clear" w:color="auto" w:fill="FFFFFF"/>
        </w:rPr>
        <w:t>(</w:t>
      </w:r>
      <w:r w:rsidRPr="00441A5E">
        <w:rPr>
          <w:rStyle w:val="a9"/>
          <w:rFonts w:ascii="PT Astra Serif" w:hAnsi="PT Astra Serif"/>
          <w:i w:val="0"/>
          <w:noProof/>
          <w:sz w:val="36"/>
          <w:szCs w:val="36"/>
          <w:shd w:val="clear" w:color="auto" w:fill="FFFFFF"/>
        </w:rPr>
        <w:t>20 лауреатов и 21 дипломант</w:t>
      </w:r>
      <w:r w:rsidRPr="00441A5E">
        <w:rPr>
          <w:rStyle w:val="a9"/>
          <w:rFonts w:ascii="PT Astra Serif" w:hAnsi="PT Astra Serif"/>
          <w:i w:val="0"/>
          <w:noProof/>
          <w:color w:val="000000"/>
          <w:sz w:val="36"/>
          <w:szCs w:val="36"/>
          <w:shd w:val="clear" w:color="auto" w:fill="FFFFFF"/>
        </w:rPr>
        <w:t>)</w:t>
      </w:r>
      <w:r w:rsidRPr="00441A5E">
        <w:rPr>
          <w:rStyle w:val="a9"/>
          <w:rFonts w:ascii="PT Astra Serif" w:hAnsi="PT Astra Serif"/>
          <w:i w:val="0"/>
          <w:noProof/>
          <w:sz w:val="36"/>
          <w:szCs w:val="36"/>
          <w:shd w:val="clear" w:color="auto" w:fill="FFFFFF"/>
        </w:rPr>
        <w:t>. Из них 8 конкурсов Международного и Всероссийского уровня (6 лауреатов, 3 дипломанта). 10 областных конкурсов (13 лауреатов, 18 дипломантов).</w:t>
      </w:r>
    </w:p>
    <w:p w:rsidR="00441A5E" w:rsidRPr="00441A5E" w:rsidRDefault="00441A5E" w:rsidP="00441A5E">
      <w:pPr>
        <w:pStyle w:val="a5"/>
        <w:ind w:firstLine="709"/>
        <w:contextualSpacing/>
        <w:jc w:val="both"/>
        <w:rPr>
          <w:rFonts w:ascii="PT Astra Serif" w:hAnsi="PT Astra Serif"/>
          <w:color w:val="000000"/>
          <w:sz w:val="36"/>
          <w:szCs w:val="36"/>
          <w:shd w:val="clear" w:color="auto" w:fill="FFFFFF"/>
        </w:rPr>
      </w:pPr>
      <w:r w:rsidRPr="00441A5E">
        <w:rPr>
          <w:rFonts w:ascii="PT Astra Serif" w:hAnsi="PT Astra Serif"/>
          <w:color w:val="000000"/>
          <w:sz w:val="36"/>
          <w:szCs w:val="36"/>
          <w:shd w:val="clear" w:color="auto" w:fill="FFFFFF"/>
        </w:rPr>
        <w:t xml:space="preserve">В 2022 году на Региональном форуме педагогических работников сферы культуры «Роль системы художественного образования в формировании культурной среды региона прошло награждение преподавателей, </w:t>
      </w:r>
      <w:r w:rsidRPr="00441A5E">
        <w:rPr>
          <w:rStyle w:val="a9"/>
          <w:rFonts w:ascii="PT Astra Serif" w:hAnsi="PT Astra Serif"/>
          <w:sz w:val="36"/>
          <w:szCs w:val="36"/>
          <w:shd w:val="clear" w:color="auto" w:fill="FFFFFF"/>
        </w:rPr>
        <w:t>Гурьянова</w:t>
      </w:r>
      <w:r w:rsidRPr="00441A5E">
        <w:rPr>
          <w:rFonts w:ascii="PT Astra Serif" w:hAnsi="PT Astra Serif"/>
          <w:color w:val="000000"/>
          <w:sz w:val="36"/>
          <w:szCs w:val="36"/>
          <w:shd w:val="clear" w:color="auto" w:fill="FFFFFF"/>
        </w:rPr>
        <w:t xml:space="preserve"> Наталья Юрьевна вошла в список педагогов Саратовской области, </w:t>
      </w:r>
      <w:r w:rsidRPr="00441A5E">
        <w:rPr>
          <w:rFonts w:ascii="PT Astra Serif" w:hAnsi="PT Astra Serif"/>
          <w:color w:val="000000"/>
          <w:sz w:val="36"/>
          <w:szCs w:val="36"/>
          <w:shd w:val="clear" w:color="auto" w:fill="FFFFFF"/>
        </w:rPr>
        <w:lastRenderedPageBreak/>
        <w:t xml:space="preserve">которые получила денежное поощрение за работу с одарёнными детьми. </w:t>
      </w: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sz w:val="36"/>
          <w:szCs w:val="36"/>
        </w:rPr>
        <w:t>В рамках программы «</w:t>
      </w:r>
      <w:r w:rsidRPr="00441A5E">
        <w:rPr>
          <w:rFonts w:ascii="PT Astra Serif" w:hAnsi="PT Astra Serif"/>
          <w:b/>
          <w:sz w:val="36"/>
          <w:szCs w:val="36"/>
        </w:rPr>
        <w:t>Развитие физической культуры и спорта, молодежной политики и туризма»</w:t>
      </w:r>
      <w:r w:rsidRPr="00441A5E">
        <w:rPr>
          <w:rFonts w:ascii="PT Astra Serif" w:hAnsi="PT Astra Serif"/>
          <w:sz w:val="36"/>
          <w:szCs w:val="36"/>
        </w:rPr>
        <w:t xml:space="preserve"> организовано и проведено                           52 физкультурно-массовых мероприятий районного уровня, Хвалынский район принял участие в более 30 областных соревнованиях по футболу, волейболу, спортивному туризму и шахматам.</w:t>
      </w:r>
    </w:p>
    <w:p w:rsidR="00441A5E" w:rsidRPr="00441A5E" w:rsidRDefault="00441A5E" w:rsidP="00441A5E">
      <w:pPr>
        <w:spacing w:line="240" w:lineRule="auto"/>
        <w:contextualSpacing/>
        <w:jc w:val="both"/>
        <w:rPr>
          <w:rFonts w:ascii="PT Astra Serif" w:hAnsi="PT Astra Serif"/>
          <w:color w:val="000000"/>
          <w:sz w:val="36"/>
          <w:szCs w:val="36"/>
        </w:rPr>
      </w:pPr>
      <w:r w:rsidRPr="00441A5E">
        <w:rPr>
          <w:rFonts w:ascii="PT Astra Serif" w:hAnsi="PT Astra Serif"/>
          <w:color w:val="000000"/>
          <w:sz w:val="36"/>
          <w:szCs w:val="36"/>
        </w:rPr>
        <w:t xml:space="preserve">Традиционно на Хвалынской земле проходили  мероприятия межрегионального уровня: 25 раз </w:t>
      </w:r>
      <w:r w:rsidRPr="00441A5E">
        <w:rPr>
          <w:rFonts w:ascii="PT Astra Serif" w:hAnsi="PT Astra Serif"/>
          <w:color w:val="000000"/>
          <w:sz w:val="36"/>
          <w:szCs w:val="36"/>
          <w:shd w:val="clear" w:color="auto" w:fill="FFFFFF"/>
        </w:rPr>
        <w:t xml:space="preserve">открытый кубок Поволжья по мини-футболу памяти Константина Еременко, </w:t>
      </w:r>
      <w:proofErr w:type="spellStart"/>
      <w:r w:rsidRPr="00441A5E">
        <w:rPr>
          <w:rFonts w:ascii="PT Astra Serif" w:hAnsi="PT Astra Serif"/>
          <w:color w:val="000000"/>
          <w:sz w:val="36"/>
          <w:szCs w:val="36"/>
        </w:rPr>
        <w:t>Велофестиваль</w:t>
      </w:r>
      <w:proofErr w:type="spellEnd"/>
      <w:r w:rsidRPr="00441A5E">
        <w:rPr>
          <w:rFonts w:ascii="PT Astra Serif" w:hAnsi="PT Astra Serif"/>
          <w:color w:val="000000"/>
          <w:sz w:val="36"/>
          <w:szCs w:val="36"/>
        </w:rPr>
        <w:t xml:space="preserve"> «Матч городов России», </w:t>
      </w:r>
      <w:proofErr w:type="spellStart"/>
      <w:r w:rsidRPr="00441A5E">
        <w:rPr>
          <w:rFonts w:ascii="PT Astra Serif" w:hAnsi="PT Astra Serif"/>
          <w:color w:val="000000"/>
          <w:sz w:val="36"/>
          <w:szCs w:val="36"/>
        </w:rPr>
        <w:t>Туриада</w:t>
      </w:r>
      <w:proofErr w:type="spellEnd"/>
      <w:r w:rsidRPr="00441A5E">
        <w:rPr>
          <w:rFonts w:ascii="PT Astra Serif" w:hAnsi="PT Astra Serif"/>
          <w:color w:val="000000"/>
          <w:sz w:val="36"/>
          <w:szCs w:val="36"/>
        </w:rPr>
        <w:t xml:space="preserve"> 2022.</w:t>
      </w:r>
    </w:p>
    <w:p w:rsidR="00441A5E" w:rsidRPr="00441A5E" w:rsidRDefault="00441A5E" w:rsidP="00441A5E">
      <w:pPr>
        <w:pStyle w:val="a3"/>
        <w:shd w:val="clear" w:color="auto" w:fill="FBFBFB"/>
        <w:spacing w:before="0" w:beforeAutospacing="0" w:after="0" w:afterAutospacing="0"/>
        <w:ind w:firstLine="709"/>
        <w:contextualSpacing/>
        <w:jc w:val="both"/>
        <w:textAlignment w:val="baseline"/>
        <w:rPr>
          <w:rFonts w:ascii="PT Astra Serif" w:hAnsi="PT Astra Serif"/>
          <w:color w:val="auto"/>
          <w:sz w:val="36"/>
          <w:szCs w:val="36"/>
        </w:rPr>
      </w:pPr>
      <w:r w:rsidRPr="00441A5E">
        <w:rPr>
          <w:rFonts w:ascii="PT Astra Serif" w:hAnsi="PT Astra Serif"/>
          <w:color w:val="auto"/>
          <w:sz w:val="36"/>
          <w:szCs w:val="36"/>
        </w:rPr>
        <w:t xml:space="preserve">В отчетном году функционировали и принимали гостей объекты отдыха, оздоровления и туризма. Национальный  парк «Хвалынский» посетило 80,9  тыс. человек. В </w:t>
      </w:r>
      <w:r w:rsidRPr="00441A5E">
        <w:rPr>
          <w:rFonts w:ascii="PT Astra Serif" w:hAnsi="PT Astra Serif"/>
          <w:b/>
          <w:color w:val="auto"/>
          <w:sz w:val="36"/>
          <w:szCs w:val="36"/>
        </w:rPr>
        <w:t xml:space="preserve">ГАУ </w:t>
      </w:r>
      <w:proofErr w:type="gramStart"/>
      <w:r w:rsidRPr="00441A5E">
        <w:rPr>
          <w:rFonts w:ascii="PT Astra Serif" w:hAnsi="PT Astra Serif"/>
          <w:b/>
          <w:color w:val="auto"/>
          <w:sz w:val="36"/>
          <w:szCs w:val="36"/>
        </w:rPr>
        <w:t>СО</w:t>
      </w:r>
      <w:proofErr w:type="gramEnd"/>
      <w:r w:rsidRPr="00441A5E">
        <w:rPr>
          <w:rFonts w:ascii="PT Astra Serif" w:hAnsi="PT Astra Serif"/>
          <w:b/>
          <w:color w:val="auto"/>
          <w:sz w:val="36"/>
          <w:szCs w:val="36"/>
        </w:rPr>
        <w:t xml:space="preserve"> социально-оздоровительный центр «Пещера Монаха»</w:t>
      </w:r>
      <w:r w:rsidRPr="00441A5E">
        <w:rPr>
          <w:rFonts w:ascii="PT Astra Serif" w:hAnsi="PT Astra Serif"/>
          <w:color w:val="auto"/>
          <w:sz w:val="36"/>
          <w:szCs w:val="36"/>
        </w:rPr>
        <w:t xml:space="preserve"> обслужено  1210 человек.</w:t>
      </w:r>
    </w:p>
    <w:p w:rsidR="00441A5E" w:rsidRPr="00441A5E" w:rsidRDefault="00441A5E" w:rsidP="00441A5E">
      <w:pPr>
        <w:spacing w:line="240" w:lineRule="auto"/>
        <w:ind w:firstLine="708"/>
        <w:contextualSpacing/>
        <w:jc w:val="both"/>
        <w:rPr>
          <w:rFonts w:ascii="PT Astra Serif" w:hAnsi="PT Astra Serif"/>
          <w:sz w:val="36"/>
          <w:szCs w:val="36"/>
        </w:rPr>
      </w:pPr>
      <w:r w:rsidRPr="00441A5E">
        <w:rPr>
          <w:rFonts w:ascii="PT Astra Serif" w:hAnsi="PT Astra Serif"/>
          <w:spacing w:val="-3"/>
          <w:sz w:val="36"/>
          <w:szCs w:val="36"/>
        </w:rPr>
        <w:t>В 2022 год</w:t>
      </w:r>
      <w:proofErr w:type="gramStart"/>
      <w:r w:rsidRPr="00441A5E">
        <w:rPr>
          <w:rFonts w:ascii="PT Astra Serif" w:hAnsi="PT Astra Serif"/>
          <w:spacing w:val="-3"/>
          <w:sz w:val="36"/>
          <w:szCs w:val="36"/>
        </w:rPr>
        <w:t>у  ООО</w:t>
      </w:r>
      <w:proofErr w:type="gramEnd"/>
      <w:r w:rsidRPr="00441A5E">
        <w:rPr>
          <w:rFonts w:ascii="PT Astra Serif" w:hAnsi="PT Astra Serif"/>
          <w:spacing w:val="-3"/>
          <w:sz w:val="36"/>
          <w:szCs w:val="36"/>
        </w:rPr>
        <w:t xml:space="preserve"> «Хвалынская жемчужина» введен в действие открытый бассейн</w:t>
      </w:r>
      <w:r w:rsidRPr="00441A5E">
        <w:rPr>
          <w:rFonts w:ascii="PT Astra Serif" w:hAnsi="PT Astra Serif"/>
          <w:iCs/>
          <w:spacing w:val="-3"/>
          <w:sz w:val="36"/>
          <w:szCs w:val="36"/>
        </w:rPr>
        <w:t>, в</w:t>
      </w:r>
      <w:r w:rsidRPr="00441A5E">
        <w:rPr>
          <w:rFonts w:ascii="PT Astra Serif" w:hAnsi="PT Astra Serif"/>
          <w:spacing w:val="-3"/>
          <w:sz w:val="36"/>
          <w:szCs w:val="36"/>
        </w:rPr>
        <w:t xml:space="preserve">  </w:t>
      </w:r>
      <w:proofErr w:type="spellStart"/>
      <w:r w:rsidRPr="00441A5E">
        <w:rPr>
          <w:rFonts w:ascii="PT Astra Serif" w:hAnsi="PT Astra Serif"/>
          <w:spacing w:val="-3"/>
          <w:sz w:val="36"/>
          <w:szCs w:val="36"/>
        </w:rPr>
        <w:t>горонолыжном</w:t>
      </w:r>
      <w:proofErr w:type="spellEnd"/>
      <w:r w:rsidRPr="00441A5E">
        <w:rPr>
          <w:rFonts w:ascii="PT Astra Serif" w:hAnsi="PT Astra Serif"/>
          <w:spacing w:val="-3"/>
          <w:sz w:val="36"/>
          <w:szCs w:val="36"/>
        </w:rPr>
        <w:t xml:space="preserve"> курорте планируется строительство нового бассейна «</w:t>
      </w:r>
      <w:proofErr w:type="spellStart"/>
      <w:r w:rsidRPr="00441A5E">
        <w:rPr>
          <w:rFonts w:ascii="PT Astra Serif" w:hAnsi="PT Astra Serif"/>
          <w:spacing w:val="-3"/>
          <w:sz w:val="36"/>
          <w:szCs w:val="36"/>
        </w:rPr>
        <w:t>Хвалынские</w:t>
      </w:r>
      <w:proofErr w:type="spellEnd"/>
      <w:r w:rsidRPr="00441A5E">
        <w:rPr>
          <w:rFonts w:ascii="PT Astra Serif" w:hAnsi="PT Astra Serif"/>
          <w:spacing w:val="-3"/>
          <w:sz w:val="36"/>
          <w:szCs w:val="36"/>
        </w:rPr>
        <w:t xml:space="preserve"> термы», п</w:t>
      </w:r>
      <w:r w:rsidRPr="00441A5E">
        <w:rPr>
          <w:rFonts w:ascii="PT Astra Serif" w:hAnsi="PT Astra Serif"/>
          <w:iCs/>
          <w:spacing w:val="-3"/>
          <w:sz w:val="36"/>
          <w:szCs w:val="36"/>
        </w:rPr>
        <w:t>родолжает свое развитие  Парк отель Хвалынский.</w:t>
      </w:r>
      <w:r w:rsidRPr="00441A5E">
        <w:rPr>
          <w:rFonts w:ascii="PT Astra Serif" w:hAnsi="PT Astra Serif"/>
          <w:spacing w:val="-3"/>
          <w:sz w:val="36"/>
          <w:szCs w:val="36"/>
        </w:rPr>
        <w:t xml:space="preserve"> </w:t>
      </w:r>
    </w:p>
    <w:p w:rsidR="00441A5E" w:rsidRPr="00441A5E" w:rsidRDefault="00441A5E" w:rsidP="00291160">
      <w:pPr>
        <w:pStyle w:val="a3"/>
        <w:shd w:val="clear" w:color="auto" w:fill="FBFBFB"/>
        <w:spacing w:before="0" w:beforeAutospacing="0" w:after="0" w:afterAutospacing="0"/>
        <w:ind w:firstLine="708"/>
        <w:contextualSpacing/>
        <w:jc w:val="both"/>
        <w:textAlignment w:val="baseline"/>
        <w:rPr>
          <w:rFonts w:ascii="PT Astra Serif" w:hAnsi="PT Astra Serif"/>
          <w:color w:val="0070C0"/>
          <w:sz w:val="36"/>
          <w:szCs w:val="36"/>
        </w:rPr>
      </w:pPr>
      <w:r w:rsidRPr="00441A5E">
        <w:rPr>
          <w:rFonts w:ascii="PT Astra Serif" w:hAnsi="PT Astra Serif"/>
          <w:sz w:val="36"/>
          <w:szCs w:val="36"/>
        </w:rPr>
        <w:t xml:space="preserve">Всего за  2022 год Хвалынск посетило   более 300 тыс. туристов. </w:t>
      </w:r>
      <w:r w:rsidRPr="00441A5E">
        <w:rPr>
          <w:rFonts w:ascii="PT Astra Serif" w:hAnsi="PT Astra Serif"/>
          <w:color w:val="111111"/>
          <w:sz w:val="36"/>
          <w:szCs w:val="36"/>
          <w:bdr w:val="none" w:sz="0" w:space="0" w:color="auto" w:frame="1"/>
        </w:rPr>
        <w:t>В гостиницах остановилось более 100 тысяч туристов. Средняя продолжительность пребывания туриста в городе – 2-5 суток.</w:t>
      </w:r>
      <w:r w:rsidR="00291160">
        <w:rPr>
          <w:rFonts w:ascii="PT Astra Serif" w:hAnsi="PT Astra Serif"/>
          <w:color w:val="111111"/>
          <w:sz w:val="36"/>
          <w:szCs w:val="36"/>
          <w:bdr w:val="none" w:sz="0" w:space="0" w:color="auto" w:frame="1"/>
        </w:rPr>
        <w:t xml:space="preserve"> </w:t>
      </w:r>
      <w:r w:rsidRPr="00441A5E">
        <w:rPr>
          <w:rFonts w:ascii="PT Astra Serif" w:hAnsi="PT Astra Serif"/>
          <w:color w:val="111111"/>
          <w:sz w:val="36"/>
          <w:szCs w:val="36"/>
          <w:shd w:val="clear" w:color="auto" w:fill="FBFBFB"/>
        </w:rPr>
        <w:t>В период навигации в Хвалынск  причалили 16 теплоходов. Т</w:t>
      </w:r>
      <w:r w:rsidRPr="00441A5E">
        <w:rPr>
          <w:rFonts w:ascii="PT Astra Serif" w:hAnsi="PT Astra Serif"/>
          <w:color w:val="111111"/>
          <w:sz w:val="36"/>
          <w:szCs w:val="36"/>
          <w:bdr w:val="none" w:sz="0" w:space="0" w:color="auto" w:frame="1"/>
        </w:rPr>
        <w:t>акже были организованы автобусные туры, город посетило порядка 100 автобусных групп (4 тысяч человек).</w:t>
      </w:r>
      <w:r w:rsidR="00291160">
        <w:rPr>
          <w:rFonts w:ascii="PT Astra Serif" w:hAnsi="PT Astra Serif"/>
          <w:color w:val="111111"/>
          <w:sz w:val="36"/>
          <w:szCs w:val="36"/>
          <w:bdr w:val="none" w:sz="0" w:space="0" w:color="auto" w:frame="1"/>
        </w:rPr>
        <w:t xml:space="preserve">  </w:t>
      </w:r>
      <w:r w:rsidRPr="00441A5E">
        <w:rPr>
          <w:rFonts w:ascii="PT Astra Serif" w:hAnsi="PT Astra Serif"/>
          <w:color w:val="111111"/>
          <w:sz w:val="36"/>
          <w:szCs w:val="36"/>
          <w:bdr w:val="none" w:sz="0" w:space="0" w:color="auto" w:frame="1"/>
        </w:rPr>
        <w:t>Музеи города посетили 11,7 тыс. человек, в том числе в составе организованных групп (теплоходы, автобусы) – 6,2 тыс. человек и 5,5 тыс. человек – самостоятельные туристы.</w:t>
      </w:r>
    </w:p>
    <w:p w:rsidR="00291160" w:rsidRDefault="00441A5E" w:rsidP="00291160">
      <w:pPr>
        <w:ind w:firstLine="709"/>
        <w:rPr>
          <w:rFonts w:ascii="PT Astra Serif" w:hAnsi="PT Astra Serif"/>
          <w:b/>
          <w:sz w:val="36"/>
          <w:szCs w:val="36"/>
        </w:rPr>
      </w:pPr>
      <w:r w:rsidRPr="00291160">
        <w:rPr>
          <w:rFonts w:ascii="PT Astra Serif" w:hAnsi="PT Astra Serif"/>
          <w:b/>
          <w:sz w:val="36"/>
          <w:szCs w:val="36"/>
        </w:rPr>
        <w:t xml:space="preserve">Уважаемые присутствующие! </w:t>
      </w:r>
    </w:p>
    <w:p w:rsidR="00441A5E" w:rsidRPr="00441A5E" w:rsidRDefault="00441A5E" w:rsidP="00291160">
      <w:pPr>
        <w:ind w:firstLine="709"/>
        <w:rPr>
          <w:rFonts w:ascii="PT Astra Serif" w:hAnsi="PT Astra Serif"/>
          <w:sz w:val="36"/>
          <w:szCs w:val="36"/>
        </w:rPr>
      </w:pPr>
      <w:r w:rsidRPr="00441A5E">
        <w:rPr>
          <w:rFonts w:ascii="PT Astra Serif" w:hAnsi="PT Astra Serif"/>
          <w:sz w:val="36"/>
          <w:szCs w:val="36"/>
        </w:rPr>
        <w:t xml:space="preserve">Анализируя итоги Социально  - экономического  развития района за </w:t>
      </w:r>
      <w:r w:rsidR="00364728">
        <w:rPr>
          <w:rFonts w:ascii="PT Astra Serif" w:hAnsi="PT Astra Serif"/>
          <w:sz w:val="36"/>
          <w:szCs w:val="36"/>
        </w:rPr>
        <w:t>2022</w:t>
      </w:r>
      <w:r w:rsidRPr="00441A5E">
        <w:rPr>
          <w:rFonts w:ascii="PT Astra Serif" w:hAnsi="PT Astra Serif"/>
          <w:sz w:val="36"/>
          <w:szCs w:val="36"/>
        </w:rPr>
        <w:t xml:space="preserve"> г</w:t>
      </w:r>
      <w:r w:rsidR="00364728">
        <w:rPr>
          <w:rFonts w:ascii="PT Astra Serif" w:hAnsi="PT Astra Serif"/>
          <w:sz w:val="36"/>
          <w:szCs w:val="36"/>
        </w:rPr>
        <w:t>од</w:t>
      </w:r>
      <w:r w:rsidRPr="00441A5E">
        <w:rPr>
          <w:rFonts w:ascii="PT Astra Serif" w:hAnsi="PT Astra Serif"/>
          <w:sz w:val="36"/>
          <w:szCs w:val="36"/>
        </w:rPr>
        <w:t xml:space="preserve"> можно с уверенностью говорить, что, </w:t>
      </w:r>
      <w:r w:rsidRPr="00441A5E">
        <w:rPr>
          <w:rFonts w:ascii="PT Astra Serif" w:hAnsi="PT Astra Serif"/>
          <w:sz w:val="36"/>
          <w:szCs w:val="36"/>
        </w:rPr>
        <w:lastRenderedPageBreak/>
        <w:t xml:space="preserve">несмотря на множество </w:t>
      </w:r>
      <w:proofErr w:type="gramStart"/>
      <w:r w:rsidRPr="00441A5E">
        <w:rPr>
          <w:rFonts w:ascii="PT Astra Serif" w:hAnsi="PT Astra Serif"/>
          <w:sz w:val="36"/>
          <w:szCs w:val="36"/>
        </w:rPr>
        <w:t>проблем</w:t>
      </w:r>
      <w:proofErr w:type="gramEnd"/>
      <w:r w:rsidRPr="00441A5E">
        <w:rPr>
          <w:rFonts w:ascii="PT Astra Serif" w:hAnsi="PT Astra Serif"/>
          <w:sz w:val="36"/>
          <w:szCs w:val="36"/>
        </w:rPr>
        <w:t xml:space="preserve"> и трудностей в разных сферах, район живет и  развивается. Общая заинтересованность всех структур: власти, общества и бизнеса сохранении  сложившейся стабильности и создании благоприятных условий для дальнейшего развития района, решение  поставленных задач – это те направления,  по которым мы будем идти в дальнейшем.</w:t>
      </w:r>
    </w:p>
    <w:p w:rsidR="00C76CD7" w:rsidRPr="00291160" w:rsidRDefault="00291160" w:rsidP="00291160">
      <w:pPr>
        <w:jc w:val="center"/>
        <w:rPr>
          <w:rFonts w:ascii="PT Astra Serif" w:hAnsi="PT Astra Serif"/>
          <w:b/>
          <w:sz w:val="36"/>
          <w:szCs w:val="36"/>
        </w:rPr>
      </w:pPr>
      <w:r w:rsidRPr="00291160">
        <w:rPr>
          <w:rFonts w:ascii="PT Astra Serif" w:hAnsi="PT Astra Serif"/>
          <w:b/>
          <w:sz w:val="36"/>
          <w:szCs w:val="36"/>
        </w:rPr>
        <w:t>Спасибо за внимание!</w:t>
      </w:r>
    </w:p>
    <w:sectPr w:rsidR="00C76CD7" w:rsidRPr="00291160" w:rsidSect="00441A5E">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5E"/>
    <w:rsid w:val="001A1C49"/>
    <w:rsid w:val="00291160"/>
    <w:rsid w:val="00327565"/>
    <w:rsid w:val="00364728"/>
    <w:rsid w:val="00441A5E"/>
    <w:rsid w:val="0047145B"/>
    <w:rsid w:val="00937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5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441A5E"/>
    <w:pPr>
      <w:spacing w:before="100" w:beforeAutospacing="1" w:after="100" w:afterAutospacing="1" w:line="240" w:lineRule="auto"/>
    </w:pPr>
    <w:rPr>
      <w:rFonts w:ascii="Times New Roman" w:hAnsi="Times New Roman"/>
      <w:color w:val="000000"/>
      <w:sz w:val="24"/>
      <w:szCs w:val="24"/>
    </w:rPr>
  </w:style>
  <w:style w:type="paragraph" w:styleId="a5">
    <w:name w:val="Body Text"/>
    <w:basedOn w:val="a"/>
    <w:link w:val="a6"/>
    <w:rsid w:val="00441A5E"/>
    <w:pPr>
      <w:spacing w:after="120" w:line="240" w:lineRule="auto"/>
    </w:pPr>
    <w:rPr>
      <w:rFonts w:ascii="Times New Roman" w:hAnsi="Times New Roman"/>
      <w:sz w:val="20"/>
      <w:szCs w:val="20"/>
    </w:rPr>
  </w:style>
  <w:style w:type="character" w:customStyle="1" w:styleId="a6">
    <w:name w:val="Основной текст Знак"/>
    <w:basedOn w:val="a0"/>
    <w:link w:val="a5"/>
    <w:rsid w:val="00441A5E"/>
    <w:rPr>
      <w:rFonts w:ascii="Times New Roman" w:eastAsia="Times New Roman" w:hAnsi="Times New Roman" w:cs="Times New Roman"/>
      <w:sz w:val="20"/>
      <w:szCs w:val="20"/>
      <w:lang w:eastAsia="ru-RU"/>
    </w:rPr>
  </w:style>
  <w:style w:type="character" w:customStyle="1" w:styleId="textcopy1">
    <w:name w:val="textcopy1"/>
    <w:basedOn w:val="a0"/>
    <w:rsid w:val="00441A5E"/>
    <w:rPr>
      <w:rFonts w:ascii="Arial CYR" w:hAnsi="Arial CYR" w:cs="Arial CYR" w:hint="default"/>
      <w:color w:val="000000"/>
      <w:sz w:val="18"/>
      <w:szCs w:val="18"/>
    </w:rPr>
  </w:style>
  <w:style w:type="paragraph" w:styleId="a7">
    <w:name w:val="No Spacing"/>
    <w:aliases w:val="деловой"/>
    <w:link w:val="a8"/>
    <w:uiPriority w:val="1"/>
    <w:qFormat/>
    <w:rsid w:val="00441A5E"/>
    <w:pPr>
      <w:spacing w:after="0" w:line="240" w:lineRule="auto"/>
    </w:pPr>
    <w:rPr>
      <w:rFonts w:ascii="Calibri" w:eastAsia="Calibri" w:hAnsi="Calibri" w:cs="Times New Roman"/>
    </w:rPr>
  </w:style>
  <w:style w:type="character" w:customStyle="1" w:styleId="a8">
    <w:name w:val="Без интервала Знак"/>
    <w:aliases w:val="деловой Знак"/>
    <w:basedOn w:val="a0"/>
    <w:link w:val="a7"/>
    <w:uiPriority w:val="1"/>
    <w:locked/>
    <w:rsid w:val="00441A5E"/>
    <w:rPr>
      <w:rFonts w:ascii="Calibri" w:eastAsia="Calibri" w:hAnsi="Calibri" w:cs="Times New Roman"/>
    </w:rPr>
  </w:style>
  <w:style w:type="paragraph" w:customStyle="1" w:styleId="Default">
    <w:name w:val="Default"/>
    <w:rsid w:val="00441A5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9">
    <w:name w:val="Emphasis"/>
    <w:basedOn w:val="a0"/>
    <w:uiPriority w:val="20"/>
    <w:qFormat/>
    <w:rsid w:val="00441A5E"/>
    <w:rPr>
      <w:i/>
      <w:iCs/>
    </w:rPr>
  </w:style>
  <w:style w:type="paragraph" w:customStyle="1" w:styleId="msonospacingmrcssattr">
    <w:name w:val="msonospacing_mr_css_attr"/>
    <w:basedOn w:val="a"/>
    <w:rsid w:val="00441A5E"/>
    <w:pPr>
      <w:spacing w:before="100" w:beforeAutospacing="1" w:after="100" w:afterAutospacing="1" w:line="240" w:lineRule="auto"/>
    </w:pPr>
    <w:rPr>
      <w:rFonts w:ascii="Times New Roman" w:hAnsi="Times New Roman"/>
      <w:sz w:val="24"/>
      <w:szCs w:val="24"/>
    </w:rPr>
  </w:style>
  <w:style w:type="paragraph" w:styleId="3">
    <w:name w:val="Body Text 3"/>
    <w:basedOn w:val="a"/>
    <w:link w:val="30"/>
    <w:uiPriority w:val="99"/>
    <w:unhideWhenUsed/>
    <w:rsid w:val="00441A5E"/>
    <w:pPr>
      <w:spacing w:after="120" w:line="240" w:lineRule="auto"/>
    </w:pPr>
    <w:rPr>
      <w:rFonts w:ascii="Arial Unicode MS" w:eastAsia="Arial Unicode MS" w:hAnsi="Arial Unicode MS" w:cs="Arial Unicode MS"/>
      <w:color w:val="000000"/>
      <w:sz w:val="16"/>
      <w:szCs w:val="16"/>
    </w:rPr>
  </w:style>
  <w:style w:type="character" w:customStyle="1" w:styleId="30">
    <w:name w:val="Основной текст 3 Знак"/>
    <w:basedOn w:val="a0"/>
    <w:link w:val="3"/>
    <w:uiPriority w:val="99"/>
    <w:rsid w:val="00441A5E"/>
    <w:rPr>
      <w:rFonts w:ascii="Arial Unicode MS" w:eastAsia="Arial Unicode MS" w:hAnsi="Arial Unicode MS" w:cs="Arial Unicode MS"/>
      <w:color w:val="000000"/>
      <w:sz w:val="16"/>
      <w:szCs w:val="16"/>
      <w:lang w:eastAsia="ru-RU"/>
    </w:rPr>
  </w:style>
  <w:style w:type="character" w:customStyle="1" w:styleId="a4">
    <w:name w:val="Обычный (веб) Знак"/>
    <w:basedOn w:val="a0"/>
    <w:link w:val="a3"/>
    <w:uiPriority w:val="99"/>
    <w:locked/>
    <w:rsid w:val="00441A5E"/>
    <w:rPr>
      <w:rFonts w:ascii="Times New Roman" w:eastAsia="Times New Roman" w:hAnsi="Times New Roman" w:cs="Times New Roman"/>
      <w:color w:val="000000"/>
      <w:sz w:val="24"/>
      <w:szCs w:val="24"/>
      <w:lang w:eastAsia="ru-RU"/>
    </w:rPr>
  </w:style>
  <w:style w:type="character" w:customStyle="1" w:styleId="aa">
    <w:name w:val="Основной текст_"/>
    <w:basedOn w:val="a0"/>
    <w:link w:val="1"/>
    <w:rsid w:val="00441A5E"/>
    <w:rPr>
      <w:rFonts w:ascii="Times New Roman" w:hAnsi="Times New Roman"/>
      <w:sz w:val="23"/>
      <w:szCs w:val="23"/>
      <w:shd w:val="clear" w:color="auto" w:fill="FFFFFF"/>
    </w:rPr>
  </w:style>
  <w:style w:type="paragraph" w:customStyle="1" w:styleId="1">
    <w:name w:val="Основной текст1"/>
    <w:basedOn w:val="a"/>
    <w:link w:val="aa"/>
    <w:rsid w:val="00441A5E"/>
    <w:pPr>
      <w:shd w:val="clear" w:color="auto" w:fill="FFFFFF"/>
      <w:spacing w:after="0" w:line="0" w:lineRule="atLeast"/>
      <w:ind w:hanging="400"/>
    </w:pPr>
    <w:rPr>
      <w:rFonts w:ascii="Times New Roman" w:eastAsiaTheme="minorHAnsi" w:hAnsi="Times New Roman" w:cstheme="minorBidi"/>
      <w:sz w:val="23"/>
      <w:szCs w:val="23"/>
      <w:lang w:eastAsia="en-US"/>
    </w:rPr>
  </w:style>
  <w:style w:type="paragraph" w:styleId="ab">
    <w:name w:val="List Paragraph"/>
    <w:basedOn w:val="a"/>
    <w:uiPriority w:val="34"/>
    <w:qFormat/>
    <w:rsid w:val="002911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5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441A5E"/>
    <w:pPr>
      <w:spacing w:before="100" w:beforeAutospacing="1" w:after="100" w:afterAutospacing="1" w:line="240" w:lineRule="auto"/>
    </w:pPr>
    <w:rPr>
      <w:rFonts w:ascii="Times New Roman" w:hAnsi="Times New Roman"/>
      <w:color w:val="000000"/>
      <w:sz w:val="24"/>
      <w:szCs w:val="24"/>
    </w:rPr>
  </w:style>
  <w:style w:type="paragraph" w:styleId="a5">
    <w:name w:val="Body Text"/>
    <w:basedOn w:val="a"/>
    <w:link w:val="a6"/>
    <w:rsid w:val="00441A5E"/>
    <w:pPr>
      <w:spacing w:after="120" w:line="240" w:lineRule="auto"/>
    </w:pPr>
    <w:rPr>
      <w:rFonts w:ascii="Times New Roman" w:hAnsi="Times New Roman"/>
      <w:sz w:val="20"/>
      <w:szCs w:val="20"/>
    </w:rPr>
  </w:style>
  <w:style w:type="character" w:customStyle="1" w:styleId="a6">
    <w:name w:val="Основной текст Знак"/>
    <w:basedOn w:val="a0"/>
    <w:link w:val="a5"/>
    <w:rsid w:val="00441A5E"/>
    <w:rPr>
      <w:rFonts w:ascii="Times New Roman" w:eastAsia="Times New Roman" w:hAnsi="Times New Roman" w:cs="Times New Roman"/>
      <w:sz w:val="20"/>
      <w:szCs w:val="20"/>
      <w:lang w:eastAsia="ru-RU"/>
    </w:rPr>
  </w:style>
  <w:style w:type="character" w:customStyle="1" w:styleId="textcopy1">
    <w:name w:val="textcopy1"/>
    <w:basedOn w:val="a0"/>
    <w:rsid w:val="00441A5E"/>
    <w:rPr>
      <w:rFonts w:ascii="Arial CYR" w:hAnsi="Arial CYR" w:cs="Arial CYR" w:hint="default"/>
      <w:color w:val="000000"/>
      <w:sz w:val="18"/>
      <w:szCs w:val="18"/>
    </w:rPr>
  </w:style>
  <w:style w:type="paragraph" w:styleId="a7">
    <w:name w:val="No Spacing"/>
    <w:aliases w:val="деловой"/>
    <w:link w:val="a8"/>
    <w:uiPriority w:val="1"/>
    <w:qFormat/>
    <w:rsid w:val="00441A5E"/>
    <w:pPr>
      <w:spacing w:after="0" w:line="240" w:lineRule="auto"/>
    </w:pPr>
    <w:rPr>
      <w:rFonts w:ascii="Calibri" w:eastAsia="Calibri" w:hAnsi="Calibri" w:cs="Times New Roman"/>
    </w:rPr>
  </w:style>
  <w:style w:type="character" w:customStyle="1" w:styleId="a8">
    <w:name w:val="Без интервала Знак"/>
    <w:aliases w:val="деловой Знак"/>
    <w:basedOn w:val="a0"/>
    <w:link w:val="a7"/>
    <w:uiPriority w:val="1"/>
    <w:locked/>
    <w:rsid w:val="00441A5E"/>
    <w:rPr>
      <w:rFonts w:ascii="Calibri" w:eastAsia="Calibri" w:hAnsi="Calibri" w:cs="Times New Roman"/>
    </w:rPr>
  </w:style>
  <w:style w:type="paragraph" w:customStyle="1" w:styleId="Default">
    <w:name w:val="Default"/>
    <w:rsid w:val="00441A5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9">
    <w:name w:val="Emphasis"/>
    <w:basedOn w:val="a0"/>
    <w:uiPriority w:val="20"/>
    <w:qFormat/>
    <w:rsid w:val="00441A5E"/>
    <w:rPr>
      <w:i/>
      <w:iCs/>
    </w:rPr>
  </w:style>
  <w:style w:type="paragraph" w:customStyle="1" w:styleId="msonospacingmrcssattr">
    <w:name w:val="msonospacing_mr_css_attr"/>
    <w:basedOn w:val="a"/>
    <w:rsid w:val="00441A5E"/>
    <w:pPr>
      <w:spacing w:before="100" w:beforeAutospacing="1" w:after="100" w:afterAutospacing="1" w:line="240" w:lineRule="auto"/>
    </w:pPr>
    <w:rPr>
      <w:rFonts w:ascii="Times New Roman" w:hAnsi="Times New Roman"/>
      <w:sz w:val="24"/>
      <w:szCs w:val="24"/>
    </w:rPr>
  </w:style>
  <w:style w:type="paragraph" w:styleId="3">
    <w:name w:val="Body Text 3"/>
    <w:basedOn w:val="a"/>
    <w:link w:val="30"/>
    <w:uiPriority w:val="99"/>
    <w:unhideWhenUsed/>
    <w:rsid w:val="00441A5E"/>
    <w:pPr>
      <w:spacing w:after="120" w:line="240" w:lineRule="auto"/>
    </w:pPr>
    <w:rPr>
      <w:rFonts w:ascii="Arial Unicode MS" w:eastAsia="Arial Unicode MS" w:hAnsi="Arial Unicode MS" w:cs="Arial Unicode MS"/>
      <w:color w:val="000000"/>
      <w:sz w:val="16"/>
      <w:szCs w:val="16"/>
    </w:rPr>
  </w:style>
  <w:style w:type="character" w:customStyle="1" w:styleId="30">
    <w:name w:val="Основной текст 3 Знак"/>
    <w:basedOn w:val="a0"/>
    <w:link w:val="3"/>
    <w:uiPriority w:val="99"/>
    <w:rsid w:val="00441A5E"/>
    <w:rPr>
      <w:rFonts w:ascii="Arial Unicode MS" w:eastAsia="Arial Unicode MS" w:hAnsi="Arial Unicode MS" w:cs="Arial Unicode MS"/>
      <w:color w:val="000000"/>
      <w:sz w:val="16"/>
      <w:szCs w:val="16"/>
      <w:lang w:eastAsia="ru-RU"/>
    </w:rPr>
  </w:style>
  <w:style w:type="character" w:customStyle="1" w:styleId="a4">
    <w:name w:val="Обычный (веб) Знак"/>
    <w:basedOn w:val="a0"/>
    <w:link w:val="a3"/>
    <w:uiPriority w:val="99"/>
    <w:locked/>
    <w:rsid w:val="00441A5E"/>
    <w:rPr>
      <w:rFonts w:ascii="Times New Roman" w:eastAsia="Times New Roman" w:hAnsi="Times New Roman" w:cs="Times New Roman"/>
      <w:color w:val="000000"/>
      <w:sz w:val="24"/>
      <w:szCs w:val="24"/>
      <w:lang w:eastAsia="ru-RU"/>
    </w:rPr>
  </w:style>
  <w:style w:type="character" w:customStyle="1" w:styleId="aa">
    <w:name w:val="Основной текст_"/>
    <w:basedOn w:val="a0"/>
    <w:link w:val="1"/>
    <w:rsid w:val="00441A5E"/>
    <w:rPr>
      <w:rFonts w:ascii="Times New Roman" w:hAnsi="Times New Roman"/>
      <w:sz w:val="23"/>
      <w:szCs w:val="23"/>
      <w:shd w:val="clear" w:color="auto" w:fill="FFFFFF"/>
    </w:rPr>
  </w:style>
  <w:style w:type="paragraph" w:customStyle="1" w:styleId="1">
    <w:name w:val="Основной текст1"/>
    <w:basedOn w:val="a"/>
    <w:link w:val="aa"/>
    <w:rsid w:val="00441A5E"/>
    <w:pPr>
      <w:shd w:val="clear" w:color="auto" w:fill="FFFFFF"/>
      <w:spacing w:after="0" w:line="0" w:lineRule="atLeast"/>
      <w:ind w:hanging="400"/>
    </w:pPr>
    <w:rPr>
      <w:rFonts w:ascii="Times New Roman" w:eastAsiaTheme="minorHAnsi" w:hAnsi="Times New Roman" w:cstheme="minorBidi"/>
      <w:sz w:val="23"/>
      <w:szCs w:val="23"/>
      <w:lang w:eastAsia="en-US"/>
    </w:rPr>
  </w:style>
  <w:style w:type="paragraph" w:styleId="ab">
    <w:name w:val="List Paragraph"/>
    <w:basedOn w:val="a"/>
    <w:uiPriority w:val="34"/>
    <w:qFormat/>
    <w:rsid w:val="002911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3352</Words>
  <Characters>19110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214_Strelnikova</cp:lastModifiedBy>
  <cp:revision>3</cp:revision>
  <dcterms:created xsi:type="dcterms:W3CDTF">2023-02-20T03:33:00Z</dcterms:created>
  <dcterms:modified xsi:type="dcterms:W3CDTF">2023-02-20T03:34:00Z</dcterms:modified>
</cp:coreProperties>
</file>